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ff0000"/>
          <w:sz w:val="40"/>
          <w:szCs w:val="40"/>
        </w:rPr>
      </w:pPr>
      <w:r w:rsidDel="00000000" w:rsidR="00000000" w:rsidRPr="00000000">
        <w:rPr>
          <w:b w:val="1"/>
          <w:color w:val="ff0000"/>
          <w:sz w:val="40"/>
          <w:szCs w:val="40"/>
          <w:rtl w:val="0"/>
        </w:rPr>
        <w:t xml:space="preserve">INFECTIONS</w:t>
      </w:r>
    </w:p>
    <w:tbl>
      <w:tblPr>
        <w:tblStyle w:val="Table1"/>
        <w:tblW w:w="9360.0" w:type="dxa"/>
        <w:jc w:val="center"/>
        <w:tblLayout w:type="fixed"/>
        <w:tblLook w:val="0400"/>
      </w:tblPr>
      <w:tblGrid>
        <w:gridCol w:w="9360"/>
        <w:tblGridChange w:id="0">
          <w:tblGrid>
            <w:gridCol w:w="9360"/>
          </w:tblGrid>
        </w:tblGridChange>
      </w:tblGrid>
      <w:tr>
        <w:tc>
          <w:tcPr>
            <w:shd w:fill="ffffff" w:val="clear"/>
            <w:vAlign w:val="center"/>
          </w:tcPr>
          <w:p w:rsidR="00000000" w:rsidDel="00000000" w:rsidP="00000000" w:rsidRDefault="00000000" w:rsidRPr="00000000" w14:paraId="00000001">
            <w:pPr>
              <w:spacing w:after="0" w:line="240" w:lineRule="auto"/>
              <w:contextualSpacing w:val="0"/>
              <w:jc w:val="both"/>
              <w:rPr>
                <w:rFonts w:ascii="Times" w:cs="Times" w:eastAsia="Times" w:hAnsi="Times"/>
                <w:b w:val="1"/>
                <w:sz w:val="32"/>
                <w:szCs w:val="32"/>
              </w:rPr>
            </w:pPr>
            <w:r w:rsidDel="00000000" w:rsidR="00000000" w:rsidRPr="00000000">
              <w:rPr>
                <w:rFonts w:ascii="Times" w:cs="Times" w:eastAsia="Times" w:hAnsi="Times"/>
                <w:b w:val="1"/>
                <w:color w:val="0070c0"/>
                <w:sz w:val="32"/>
                <w:szCs w:val="32"/>
                <w:rtl w:val="0"/>
              </w:rPr>
              <w:t xml:space="preserve">1-Bronchiolitis</w:t>
            </w:r>
            <w:r w:rsidDel="00000000" w:rsidR="00000000" w:rsidRPr="00000000">
              <w:rPr>
                <w:rFonts w:ascii="Times" w:cs="Times" w:eastAsia="Times" w:hAnsi="Times"/>
                <w:b w:val="1"/>
                <w:sz w:val="32"/>
                <w:szCs w:val="32"/>
                <w:rtl w:val="0"/>
              </w:rPr>
              <w:t xml:space="preserve"> </w:t>
            </w:r>
          </w:p>
        </w:tc>
      </w:tr>
    </w:tbl>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sz w:val="32"/>
          <w:szCs w:val="32"/>
        </w:rPr>
      </w:pPr>
      <w:r w:rsidDel="00000000" w:rsidR="00000000" w:rsidRPr="00000000">
        <w:rPr>
          <w:rtl w:val="0"/>
        </w:rPr>
      </w:r>
    </w:p>
    <w:tbl>
      <w:tblPr>
        <w:tblStyle w:val="Table2"/>
        <w:tblW w:w="9360.0" w:type="dxa"/>
        <w:jc w:val="center"/>
        <w:tblLayout w:type="fixed"/>
        <w:tblLook w:val="0400"/>
      </w:tblPr>
      <w:tblGrid>
        <w:gridCol w:w="9360"/>
        <w:tblGridChange w:id="0">
          <w:tblGrid>
            <w:gridCol w:w="9360"/>
          </w:tblGrid>
        </w:tblGridChange>
      </w:tblGrid>
      <w:tr>
        <w:tc>
          <w:tcPr>
            <w:shd w:fill="ffffff" w:val="clear"/>
            <w:vAlign w:val="center"/>
          </w:tcPr>
          <w:p w:rsidR="00000000" w:rsidDel="00000000" w:rsidP="00000000" w:rsidRDefault="00000000" w:rsidRPr="00000000" w14:paraId="0000000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s">
                  <w:drawing>
                    <wp:inline distB="0" distT="0" distL="0" distR="0">
                      <wp:extent cx="19050" cy="38100"/>
                      <wp:effectExtent b="19050" l="76200" r="76200" t="19050"/>
                      <wp:docPr id="14" name=""/>
                      <a:graphic>
                        <a:graphicData uri="http://schemas.microsoft.com/office/word/2010/wordprocessingShape">
                          <wps:wsp>
                            <wps:cNvSpPr>
                              <a:spLocks noChangeAspect="1" noChangeArrowheads="1"/>
                            </wps:cNvSpPr>
                            <wps:spPr bwMode="auto">
                              <a:xfrm>
                                <a:off x="0" y="0"/>
                                <a:ext cx="19050" cy="381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171450" cy="76200"/>
                      <wp:effectExtent b="0" l="0" r="0" t="0"/>
                      <wp:docPr id="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 cy="762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bookmarkStart w:colFirst="0" w:colLast="0" w:name="gjdgxs" w:id="0"/>
    <w:bookmarkEnd w:id="0"/>
    <w:tbl>
      <w:tblPr>
        <w:tblStyle w:val="Table3"/>
        <w:tblW w:w="9360.0" w:type="dxa"/>
        <w:jc w:val="center"/>
        <w:tblLayout w:type="fixed"/>
        <w:tblLook w:val="0400"/>
      </w:tblPr>
      <w:tblGrid>
        <w:gridCol w:w="9360"/>
        <w:tblGridChange w:id="0">
          <w:tblGrid>
            <w:gridCol w:w="9360"/>
          </w:tblGrid>
        </w:tblGridChange>
      </w:tblGrid>
      <w:tr>
        <w:tc>
          <w:tcPr>
            <w:shd w:fill="ffffff" w:val="clear"/>
            <w:vAlign w:val="center"/>
          </w:tcPr>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Bronchiolitis,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lower respiratory tract infection (LRTI) that primarily affects the small airways (bronchioles), is a common cause of illness and hospitalization in infants and young children.</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Bronchiolitis is seasonal, with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peak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during winter and early spring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Bronchiolitis occurs almost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exclusively during the first 2 years of life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a peak age at 2 to 6 months.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Acute bronchiolitis is characterized by bronchiolar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obstruction with edema, mucus, and cellular debris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009">
      <w:pPr>
        <w:spacing w:after="0" w:line="240" w:lineRule="auto"/>
        <w:contextualSpacing w:val="0"/>
        <w:jc w:val="both"/>
        <w:rPr>
          <w:rFonts w:ascii="Times" w:cs="Times" w:eastAsia="Times" w:hAnsi="Times"/>
          <w:b w:val="1"/>
          <w:sz w:val="32"/>
          <w:szCs w:val="32"/>
        </w:rPr>
      </w:pPr>
      <w:r w:rsidDel="00000000" w:rsidR="00000000" w:rsidRPr="00000000">
        <w:rPr>
          <w:rFonts w:ascii="Times" w:cs="Times" w:eastAsia="Times" w:hAnsi="Times"/>
          <w:b w:val="1"/>
          <w:color w:val="ff0000"/>
          <w:sz w:val="32"/>
          <w:szCs w:val="32"/>
          <w:rtl w:val="0"/>
        </w:rPr>
        <w:t xml:space="preserve">Etiology</w:t>
      </w:r>
      <w:r w:rsidDel="00000000" w:rsidR="00000000" w:rsidRPr="00000000">
        <w:rPr>
          <w:rtl w:val="0"/>
        </w:rPr>
      </w:r>
    </w:p>
    <w:p w:rsidR="00000000" w:rsidDel="00000000" w:rsidP="00000000" w:rsidRDefault="00000000" w:rsidRPr="00000000" w14:paraId="0000000A">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1-Acute bronchiolitis is predominantly a viral disease. </w:t>
      </w:r>
      <w:r w:rsidDel="00000000" w:rsidR="00000000" w:rsidRPr="00000000">
        <w:rPr>
          <w:rFonts w:ascii="Times" w:cs="Times" w:eastAsia="Times" w:hAnsi="Times"/>
          <w:b w:val="1"/>
          <w:sz w:val="28"/>
          <w:szCs w:val="28"/>
          <w:rtl w:val="0"/>
        </w:rPr>
        <w:t xml:space="preserve">Respiratory syncytial virus (RSV)</w:t>
      </w:r>
      <w:r w:rsidDel="00000000" w:rsidR="00000000" w:rsidRPr="00000000">
        <w:rPr>
          <w:rFonts w:ascii="Times" w:cs="Times" w:eastAsia="Times" w:hAnsi="Times"/>
          <w:sz w:val="28"/>
          <w:szCs w:val="28"/>
          <w:rtl w:val="0"/>
        </w:rPr>
        <w:t xml:space="preserve"> is responsible for more than 50% of cases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0B">
      <w:pPr>
        <w:spacing w:after="0" w:line="240" w:lineRule="auto"/>
        <w:contextualSpacing w:val="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C">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2-Other agents include parainfluenza, adenovirus, </w:t>
      </w:r>
      <w:r w:rsidDel="00000000" w:rsidR="00000000" w:rsidRPr="00000000">
        <w:rPr>
          <w:rFonts w:ascii="Times" w:cs="Times" w:eastAsia="Times" w:hAnsi="Times"/>
          <w:i w:val="1"/>
          <w:sz w:val="28"/>
          <w:szCs w:val="28"/>
          <w:rtl w:val="0"/>
        </w:rPr>
        <w:t xml:space="preserve">Mycoplasma,</w:t>
      </w:r>
      <w:r w:rsidDel="00000000" w:rsidR="00000000" w:rsidRPr="00000000">
        <w:rPr>
          <w:rFonts w:ascii="Times" w:cs="Times" w:eastAsia="Times" w:hAnsi="Times"/>
          <w:sz w:val="28"/>
          <w:szCs w:val="28"/>
          <w:rtl w:val="0"/>
        </w:rPr>
        <w:t xml:space="preserve"> and occasionally other viruses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D">
      <w:pPr>
        <w:spacing w:after="0" w:line="240" w:lineRule="auto"/>
        <w:contextualSpacing w:val="0"/>
        <w:jc w:val="both"/>
        <w:rPr>
          <w:rFonts w:ascii="Times" w:cs="Times" w:eastAsia="Times" w:hAnsi="Times"/>
          <w:sz w:val="28"/>
          <w:szCs w:val="28"/>
        </w:rPr>
      </w:pPr>
      <w:r w:rsidDel="00000000" w:rsidR="00000000" w:rsidRPr="00000000">
        <w:rPr>
          <w:rtl w:val="0"/>
        </w:rPr>
      </w:r>
    </w:p>
    <w:bookmarkStart w:colFirst="0" w:colLast="0" w:name="30j0zll" w:id="1"/>
    <w:bookmarkEnd w:id="1"/>
    <w:bookmarkStart w:colFirst="0" w:colLast="0" w:name="1fob9te" w:id="2"/>
    <w:bookmarkEnd w:id="2"/>
    <w:tbl>
      <w:tblPr>
        <w:tblStyle w:val="Table4"/>
        <w:tblW w:w="9040.0" w:type="dxa"/>
        <w:jc w:val="center"/>
        <w:tblLayout w:type="fixed"/>
        <w:tblLook w:val="0400"/>
      </w:tblPr>
      <w:tblGrid>
        <w:gridCol w:w="9040"/>
        <w:tblGridChange w:id="0">
          <w:tblGrid>
            <w:gridCol w:w="9040"/>
          </w:tblGrid>
        </w:tblGridChange>
      </w:tblGrid>
      <w:tr>
        <w:tc>
          <w:tcPr>
            <w:shd w:fill="ffffff" w:val="clear"/>
            <w:vAlign w:val="center"/>
          </w:tcPr>
          <w:p w:rsidR="00000000" w:rsidDel="00000000" w:rsidP="00000000" w:rsidRDefault="00000000" w:rsidRPr="00000000" w14:paraId="0000000E">
            <w:pPr>
              <w:spacing w:after="0" w:line="240" w:lineRule="auto"/>
              <w:contextualSpacing w:val="0"/>
              <w:jc w:val="both"/>
              <w:rPr>
                <w:rFonts w:ascii="Times" w:cs="Times" w:eastAsia="Times" w:hAnsi="Times"/>
                <w:b w:val="1"/>
                <w:color w:val="ff0000"/>
                <w:sz w:val="32"/>
                <w:szCs w:val="32"/>
              </w:rPr>
            </w:pPr>
            <w:r w:rsidDel="00000000" w:rsidR="00000000" w:rsidRPr="00000000">
              <w:rPr>
                <w:rFonts w:ascii="Times" w:cs="Times" w:eastAsia="Times" w:hAnsi="Times"/>
                <w:b w:val="1"/>
                <w:color w:val="ff0000"/>
                <w:sz w:val="32"/>
                <w:szCs w:val="32"/>
                <w:rtl w:val="0"/>
              </w:rPr>
              <w:t xml:space="preserve">Clinical Manifestations. </w:t>
            </w:r>
          </w:p>
        </w:tc>
      </w:tr>
      <w:tr>
        <w:tc>
          <w:tcPr>
            <w:shd w:fill="ffffff" w:val="clear"/>
            <w:vAlign w:val="center"/>
          </w:tcPr>
          <w:p w:rsidR="00000000" w:rsidDel="00000000" w:rsidP="00000000" w:rsidRDefault="00000000" w:rsidRPr="00000000" w14:paraId="0000000F">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1-The infant first develops a mild upper respiratory tract infection with </w:t>
            </w:r>
            <w:r w:rsidDel="00000000" w:rsidR="00000000" w:rsidRPr="00000000">
              <w:rPr>
                <w:rFonts w:ascii="Times" w:cs="Times" w:eastAsia="Times" w:hAnsi="Times"/>
                <w:b w:val="1"/>
                <w:sz w:val="28"/>
                <w:szCs w:val="28"/>
                <w:rtl w:val="0"/>
              </w:rPr>
              <w:t xml:space="preserve">sneezing and clear rhinorrhea</w:t>
            </w:r>
            <w:r w:rsidDel="00000000" w:rsidR="00000000" w:rsidRPr="00000000">
              <w:rPr>
                <w:rFonts w:ascii="Times" w:cs="Times" w:eastAsia="Times" w:hAnsi="Times"/>
                <w:sz w:val="28"/>
                <w:szCs w:val="28"/>
                <w:rtl w:val="0"/>
              </w:rPr>
              <w:t xml:space="preserve">. This may be accompanied by diminished appetite and fever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0">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w:cs="Times" w:eastAsia="Times" w:hAnsi="Times"/>
                <w:sz w:val="28"/>
                <w:szCs w:val="28"/>
                <w:rtl w:val="0"/>
              </w:rPr>
              <w:t xml:space="preserve">2-Gradually, respiratory distress ensues, with paroxysmal </w:t>
            </w:r>
            <w:r w:rsidDel="00000000" w:rsidR="00000000" w:rsidRPr="00000000">
              <w:rPr>
                <w:rFonts w:ascii="Times" w:cs="Times" w:eastAsia="Times" w:hAnsi="Times"/>
                <w:b w:val="1"/>
                <w:sz w:val="28"/>
                <w:szCs w:val="28"/>
                <w:rtl w:val="0"/>
              </w:rPr>
              <w:t xml:space="preserve">wheezy cough</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8"/>
                <w:szCs w:val="28"/>
                <w:rtl w:val="0"/>
              </w:rPr>
              <w:t xml:space="preserve">dyspnea</w:t>
            </w:r>
            <w:r w:rsidDel="00000000" w:rsidR="00000000" w:rsidRPr="00000000">
              <w:rPr>
                <w:rFonts w:ascii="Times" w:cs="Times" w:eastAsia="Times" w:hAnsi="Times"/>
                <w:sz w:val="28"/>
                <w:szCs w:val="28"/>
                <w:rtl w:val="0"/>
              </w:rPr>
              <w:t xml:space="preserve">, and </w:t>
            </w:r>
            <w:r w:rsidDel="00000000" w:rsidR="00000000" w:rsidRPr="00000000">
              <w:rPr>
                <w:rFonts w:ascii="Times" w:cs="Times" w:eastAsia="Times" w:hAnsi="Times"/>
                <w:b w:val="1"/>
                <w:sz w:val="28"/>
                <w:szCs w:val="28"/>
                <w:rtl w:val="0"/>
              </w:rPr>
              <w:t xml:space="preserve">irritability</w:t>
            </w:r>
            <w:r w:rsidDel="00000000" w:rsidR="00000000" w:rsidRPr="00000000">
              <w:rPr>
                <w:rFonts w:ascii="Times" w:cs="Times" w:eastAsia="Times" w:hAnsi="Times"/>
                <w:sz w:val="28"/>
                <w:szCs w:val="28"/>
                <w:rtl w:val="0"/>
              </w:rPr>
              <w:t xml:space="preserve">. The infant is often </w:t>
            </w:r>
            <w:r w:rsidDel="00000000" w:rsidR="00000000" w:rsidRPr="00000000">
              <w:rPr>
                <w:rFonts w:ascii="Times" w:cs="Times" w:eastAsia="Times" w:hAnsi="Times"/>
                <w:b w:val="1"/>
                <w:sz w:val="28"/>
                <w:szCs w:val="28"/>
                <w:rtl w:val="0"/>
              </w:rPr>
              <w:t xml:space="preserve">tachypneic</w:t>
            </w:r>
            <w:r w:rsidDel="00000000" w:rsidR="00000000" w:rsidRPr="00000000">
              <w:rPr>
                <w:rFonts w:ascii="Times" w:cs="Times" w:eastAsia="Times" w:hAnsi="Times"/>
                <w:sz w:val="28"/>
                <w:szCs w:val="28"/>
                <w:rtl w:val="0"/>
              </w:rPr>
              <w:t xml:space="preserve">, which interferes with feeding</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1">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3-As a result of limited oral intake due to coughing combined with fever, infants are frequently </w:t>
            </w:r>
            <w:r w:rsidDel="00000000" w:rsidR="00000000" w:rsidRPr="00000000">
              <w:rPr>
                <w:rFonts w:ascii="Times New Roman" w:cs="Times New Roman" w:eastAsia="Times New Roman" w:hAnsi="Times New Roman"/>
                <w:b w:val="1"/>
                <w:sz w:val="28"/>
                <w:szCs w:val="28"/>
                <w:rtl w:val="0"/>
              </w:rPr>
              <w:t xml:space="preserve">dehydrated</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2">
            <w:pPr>
              <w:spacing w:after="0" w:line="240" w:lineRule="auto"/>
              <w:contextualSpacing w:val="0"/>
              <w:jc w:val="both"/>
              <w:rPr>
                <w:rFonts w:ascii="Times" w:cs="Times" w:eastAsia="Times" w:hAnsi="Times"/>
                <w:b w:val="1"/>
                <w:color w:val="ff0000"/>
                <w:sz w:val="32"/>
                <w:szCs w:val="32"/>
              </w:rPr>
            </w:pPr>
            <w:r w:rsidDel="00000000" w:rsidR="00000000" w:rsidRPr="00000000">
              <w:rPr>
                <w:rtl w:val="0"/>
              </w:rPr>
            </w:r>
          </w:p>
          <w:p w:rsidR="00000000" w:rsidDel="00000000" w:rsidP="00000000" w:rsidRDefault="00000000" w:rsidRPr="00000000" w14:paraId="00000013">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w:cs="Times" w:eastAsia="Times" w:hAnsi="Times"/>
                <w:b w:val="1"/>
                <w:color w:val="ff0000"/>
                <w:sz w:val="32"/>
                <w:szCs w:val="32"/>
                <w:rtl w:val="0"/>
              </w:rPr>
              <w:t xml:space="preserve">Diagnosis</w:t>
            </w:r>
            <w:r w:rsidDel="00000000" w:rsidR="00000000" w:rsidRPr="00000000">
              <w:rPr>
                <w:rtl w:val="0"/>
              </w:rPr>
            </w:r>
          </w:p>
          <w:p w:rsidR="00000000" w:rsidDel="00000000" w:rsidP="00000000" w:rsidRDefault="00000000" w:rsidRPr="00000000" w14:paraId="00000014">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diagnosis of bronchiolitis is based primarily on </w:t>
            </w:r>
            <w:r w:rsidDel="00000000" w:rsidR="00000000" w:rsidRPr="00000000">
              <w:rPr>
                <w:rFonts w:ascii="Times New Roman" w:cs="Times New Roman" w:eastAsia="Times New Roman" w:hAnsi="Times New Roman"/>
                <w:b w:val="1"/>
                <w:sz w:val="28"/>
                <w:szCs w:val="28"/>
                <w:rtl w:val="0"/>
              </w:rPr>
              <w:t xml:space="preserve">history and clinical findings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5">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b w:val="1"/>
                <w:color w:val="ff0000"/>
                <w:sz w:val="32"/>
                <w:szCs w:val="32"/>
                <w:rtl w:val="0"/>
              </w:rPr>
              <w:t xml:space="preserve">Treatment</w:t>
            </w:r>
            <w:r w:rsidDel="00000000" w:rsidR="00000000" w:rsidRPr="00000000">
              <w:rPr>
                <w:rtl w:val="0"/>
              </w:rPr>
            </w:r>
          </w:p>
          <w:p w:rsidR="00000000" w:rsidDel="00000000" w:rsidP="00000000" w:rsidRDefault="00000000" w:rsidRPr="00000000" w14:paraId="00000016">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w:cs="Times" w:eastAsia="Times" w:hAnsi="Times"/>
                <w:sz w:val="28"/>
                <w:szCs w:val="28"/>
                <w:rtl w:val="0"/>
              </w:rPr>
              <w:t xml:space="preserve">1-</w:t>
            </w:r>
            <w:r w:rsidDel="00000000" w:rsidR="00000000" w:rsidRPr="00000000">
              <w:rPr>
                <w:rFonts w:ascii="Times New Roman" w:cs="Times New Roman" w:eastAsia="Times New Roman" w:hAnsi="Times New Roman"/>
                <w:color w:val="000000"/>
                <w:sz w:val="28"/>
                <w:szCs w:val="28"/>
                <w:rtl w:val="0"/>
              </w:rPr>
              <w:t xml:space="preserve">The mainstay of treatment is </w:t>
            </w:r>
            <w:r w:rsidDel="00000000" w:rsidR="00000000" w:rsidRPr="00000000">
              <w:rPr>
                <w:rFonts w:ascii="Times New Roman" w:cs="Times New Roman" w:eastAsia="Times New Roman" w:hAnsi="Times New Roman"/>
                <w:b w:val="1"/>
                <w:color w:val="000000"/>
                <w:sz w:val="28"/>
                <w:szCs w:val="28"/>
                <w:rtl w:val="0"/>
              </w:rPr>
              <w:t xml:space="preserve">supportive</w:t>
            </w:r>
            <w:r w:rsidDel="00000000" w:rsidR="00000000" w:rsidRPr="00000000">
              <w:rPr>
                <w:rFonts w:ascii="Times New Roman" w:cs="Times New Roman" w:eastAsia="Times New Roman" w:hAnsi="Times New Roman"/>
                <w:color w:val="000000"/>
                <w:sz w:val="28"/>
                <w:szCs w:val="28"/>
                <w:rtl w:val="0"/>
              </w:rPr>
              <w:t xml:space="preserve">. Therapy of bronchiolitis primarily consists of administration of supplemental </w:t>
            </w:r>
            <w:r w:rsidDel="00000000" w:rsidR="00000000" w:rsidRPr="00000000">
              <w:rPr>
                <w:rFonts w:ascii="Times New Roman" w:cs="Times New Roman" w:eastAsia="Times New Roman" w:hAnsi="Times New Roman"/>
                <w:b w:val="1"/>
                <w:color w:val="000000"/>
                <w:sz w:val="28"/>
                <w:szCs w:val="28"/>
                <w:rtl w:val="0"/>
              </w:rPr>
              <w:t xml:space="preserve">oxygen</w:t>
            </w:r>
            <w:r w:rsidDel="00000000" w:rsidR="00000000" w:rsidRPr="00000000">
              <w:rPr>
                <w:rFonts w:ascii="Times New Roman" w:cs="Times New Roman" w:eastAsia="Times New Roman" w:hAnsi="Times New Roman"/>
                <w:color w:val="000000"/>
                <w:sz w:val="28"/>
                <w:szCs w:val="28"/>
                <w:rtl w:val="0"/>
              </w:rPr>
              <w:t xml:space="preserve"> and replacement of fluid deficits (</w:t>
            </w:r>
            <w:r w:rsidDel="00000000" w:rsidR="00000000" w:rsidRPr="00000000">
              <w:rPr>
                <w:rFonts w:ascii="Times New Roman" w:cs="Times New Roman" w:eastAsia="Times New Roman" w:hAnsi="Times New Roman"/>
                <w:b w:val="1"/>
                <w:color w:val="000000"/>
                <w:sz w:val="28"/>
                <w:szCs w:val="28"/>
                <w:rtl w:val="0"/>
              </w:rPr>
              <w:t xml:space="preserve">hydration</w:t>
            </w:r>
            <w:r w:rsidDel="00000000" w:rsidR="00000000" w:rsidRPr="00000000">
              <w:rPr>
                <w:rFonts w:ascii="Times New Roman" w:cs="Times New Roman" w:eastAsia="Times New Roman" w:hAnsi="Times New Roman"/>
                <w:color w:val="000000"/>
                <w:sz w:val="28"/>
                <w:szCs w:val="28"/>
                <w:rtl w:val="0"/>
              </w:rPr>
              <w:t xml:space="preserve">) as needed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7">
            <w:pPr>
              <w:spacing w:after="0" w:line="240" w:lineRule="auto"/>
              <w:contextualSpacing w:val="0"/>
              <w:jc w:val="both"/>
              <w:rPr>
                <w:rFonts w:ascii="Times" w:cs="Times" w:eastAsia="Times" w:hAnsi="Times"/>
                <w:sz w:val="28"/>
                <w:szCs w:val="28"/>
              </w:rPr>
            </w:pPr>
            <w:r w:rsidDel="00000000" w:rsidR="00000000" w:rsidRPr="00000000">
              <w:rPr>
                <w:rtl w:val="0"/>
              </w:rPr>
            </w:r>
          </w:p>
        </w:tc>
      </w:tr>
    </w:tbl>
    <w:p w:rsidR="00000000" w:rsidDel="00000000" w:rsidP="00000000" w:rsidRDefault="00000000" w:rsidRPr="00000000" w14:paraId="00000018">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w:cs="Times" w:eastAsia="Times" w:hAnsi="Times"/>
          <w:sz w:val="28"/>
          <w:szCs w:val="28"/>
          <w:rtl w:val="0"/>
        </w:rPr>
        <w:t xml:space="preserve">2-The risk of aspiration of oral feedings may be high in infants with bronchiolitis owing to tachypnea and the increased work of breathing. </w:t>
      </w:r>
      <w:r w:rsidDel="00000000" w:rsidR="00000000" w:rsidRPr="00000000">
        <w:rPr>
          <w:rFonts w:ascii="Times" w:cs="Times" w:eastAsia="Times" w:hAnsi="Times"/>
          <w:b w:val="1"/>
          <w:sz w:val="28"/>
          <w:szCs w:val="28"/>
          <w:rtl w:val="0"/>
        </w:rPr>
        <w:t xml:space="preserve">The infant may be fed through a nasogastric tube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9">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tbl>
      <w:tblPr>
        <w:tblStyle w:val="Table5"/>
        <w:tblW w:w="9360.0" w:type="dxa"/>
        <w:jc w:val="center"/>
        <w:tblLayout w:type="fixed"/>
        <w:tblLook w:val="0400"/>
      </w:tblPr>
      <w:tblGrid>
        <w:gridCol w:w="9360"/>
        <w:tblGridChange w:id="0">
          <w:tblGrid>
            <w:gridCol w:w="9360"/>
          </w:tblGrid>
        </w:tblGridChange>
      </w:tblGrid>
      <w:tr>
        <w:tc>
          <w:tcPr>
            <w:shd w:fill="ffffff" w:val="clear"/>
            <w:vAlign w:val="center"/>
          </w:tcPr>
          <w:p w:rsidR="00000000" w:rsidDel="00000000" w:rsidP="00000000" w:rsidRDefault="00000000" w:rsidRPr="00000000" w14:paraId="0000001A">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bookmarkStart w:colFirst="0" w:colLast="0" w:name="3znysh7" w:id="3"/>
            <w:bookmarkEnd w:id="3"/>
            <w:r w:rsidDel="00000000" w:rsidR="00000000" w:rsidRPr="00000000">
              <w:rPr>
                <w:rFonts w:ascii="Times New Roman" w:cs="Times New Roman" w:eastAsia="Times New Roman" w:hAnsi="Times New Roman"/>
                <w:sz w:val="28"/>
                <w:szCs w:val="28"/>
                <w:rtl w:val="0"/>
              </w:rPr>
              <w:t xml:space="preserve">A number of agents have been proposed as adjunctive therapies for bronchiolitis:</w:t>
            </w:r>
          </w:p>
          <w:p w:rsidR="00000000" w:rsidDel="00000000" w:rsidP="00000000" w:rsidRDefault="00000000" w:rsidRPr="00000000" w14:paraId="0000001B">
            <w:pPr>
              <w:spacing w:after="0" w:line="240" w:lineRule="auto"/>
              <w:ind w:left="284"/>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A-Bronchodilators</w:t>
            </w:r>
            <w:r w:rsidDel="00000000" w:rsidR="00000000" w:rsidRPr="00000000">
              <w:rPr>
                <w:rFonts w:ascii="Times New Roman" w:cs="Times New Roman" w:eastAsia="Times New Roman" w:hAnsi="Times New Roman"/>
                <w:sz w:val="28"/>
                <w:szCs w:val="28"/>
                <w:rtl w:val="0"/>
              </w:rPr>
              <w:t xml:space="preserve"> produce modest short-term improvement in clinical features. </w:t>
            </w:r>
            <w:r w:rsidDel="00000000" w:rsidR="00000000" w:rsidRPr="00000000">
              <w:rPr>
                <w:rFonts w:ascii="Times New Roman" w:cs="Times New Roman" w:eastAsia="Times New Roman" w:hAnsi="Times New Roman"/>
                <w:b w:val="1"/>
                <w:sz w:val="28"/>
                <w:szCs w:val="28"/>
                <w:rtl w:val="0"/>
              </w:rPr>
              <w:t xml:space="preserve">Nebulized epinephrine may be more effective than β-agonists</w:t>
            </w: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bl>
      <w:tblPr>
        <w:tblStyle w:val="Table6"/>
        <w:tblW w:w="9360.0" w:type="dxa"/>
        <w:jc w:val="center"/>
        <w:tblLayout w:type="fixed"/>
        <w:tblLook w:val="0400"/>
      </w:tblPr>
      <w:tblGrid>
        <w:gridCol w:w="9360"/>
        <w:tblGridChange w:id="0">
          <w:tblGrid>
            <w:gridCol w:w="9360"/>
          </w:tblGrid>
        </w:tblGridChange>
      </w:tblGrid>
      <w:tr>
        <w:tc>
          <w:tcPr>
            <w:shd w:fill="ffffff" w:val="clear"/>
            <w:vAlign w:val="center"/>
          </w:tcPr>
          <w:p w:rsidR="00000000" w:rsidDel="00000000" w:rsidP="00000000" w:rsidRDefault="00000000" w:rsidRPr="00000000" w14:paraId="0000001D">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s">
                  <w:drawing>
                    <wp:inline distB="0" distT="0" distL="0" distR="0">
                      <wp:extent cx="19050" cy="38100"/>
                      <wp:effectExtent b="19050" l="76200" r="76200" t="19050"/>
                      <wp:docPr id="16" name=""/>
                      <a:graphic>
                        <a:graphicData uri="http://schemas.microsoft.com/office/word/2010/wordprocessingShape">
                          <wps:wsp>
                            <wps:cNvSpPr>
                              <a:spLocks noChangeAspect="1" noChangeArrowheads="1"/>
                            </wps:cNvSpPr>
                            <wps:spPr bwMode="auto">
                              <a:xfrm>
                                <a:off x="0" y="0"/>
                                <a:ext cx="19050" cy="381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171450" cy="76200"/>
                      <wp:effectExtent b="0" l="0" r="0" t="0"/>
                      <wp:docPr id="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1450" cy="762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bookmarkStart w:colFirst="0" w:colLast="0" w:name="2et92p0" w:id="4"/>
    <w:bookmarkEnd w:id="4"/>
    <w:tbl>
      <w:tblPr>
        <w:tblStyle w:val="Table7"/>
        <w:tblW w:w="9360.0" w:type="dxa"/>
        <w:jc w:val="center"/>
        <w:tblLayout w:type="fixed"/>
        <w:tblLook w:val="0400"/>
      </w:tblPr>
      <w:tblGrid>
        <w:gridCol w:w="9360"/>
        <w:tblGridChange w:id="0">
          <w:tblGrid>
            <w:gridCol w:w="9360"/>
          </w:tblGrid>
        </w:tblGridChange>
      </w:tblGrid>
      <w:tr>
        <w:tc>
          <w:tcPr>
            <w:shd w:fill="ffffff" w:val="clear"/>
            <w:vAlign w:val="center"/>
          </w:tcPr>
          <w:p w:rsidR="00000000" w:rsidDel="00000000" w:rsidP="00000000" w:rsidRDefault="00000000" w:rsidRPr="00000000" w14:paraId="0000001F">
            <w:pPr>
              <w:tabs>
                <w:tab w:val="right" w:pos="284"/>
              </w:tabs>
              <w:spacing w:after="0" w:line="240" w:lineRule="auto"/>
              <w:ind w:left="284"/>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tabs>
                <w:tab w:val="right" w:pos="284"/>
              </w:tabs>
              <w:spacing w:after="0" w:line="240" w:lineRule="auto"/>
              <w:ind w:left="284"/>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B-Corticosteroids</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whether parenteral, oral, or inhaled, are widely used despite </w:t>
            </w:r>
            <w:r w:rsidDel="00000000" w:rsidR="00000000" w:rsidRPr="00000000">
              <w:rPr>
                <w:rFonts w:ascii="Times New Roman" w:cs="Times New Roman" w:eastAsia="Times New Roman" w:hAnsi="Times New Roman"/>
                <w:b w:val="1"/>
                <w:sz w:val="28"/>
                <w:szCs w:val="28"/>
                <w:rtl w:val="0"/>
              </w:rPr>
              <w:t xml:space="preserve">conflicting studies</w:t>
            </w: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bl>
      <w:tblPr>
        <w:tblStyle w:val="Table8"/>
        <w:tblW w:w="9360.0" w:type="dxa"/>
        <w:jc w:val="center"/>
        <w:tblLayout w:type="fixed"/>
        <w:tblLook w:val="0400"/>
      </w:tblPr>
      <w:tblGrid>
        <w:gridCol w:w="9360"/>
        <w:tblGridChange w:id="0">
          <w:tblGrid>
            <w:gridCol w:w="9360"/>
          </w:tblGrid>
        </w:tblGridChange>
      </w:tblGrid>
      <w:tr>
        <w:tc>
          <w:tcPr>
            <w:shd w:fill="ffffff" w:val="clear"/>
            <w:vAlign w:val="center"/>
          </w:tcPr>
          <w:p w:rsidR="00000000" w:rsidDel="00000000" w:rsidP="00000000" w:rsidRDefault="00000000" w:rsidRPr="00000000" w14:paraId="00000022">
            <w:pPr>
              <w:tabs>
                <w:tab w:val="right" w:pos="284"/>
              </w:tabs>
              <w:spacing w:after="0" w:line="240" w:lineRule="auto"/>
              <w:ind w:left="284"/>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s">
                  <w:drawing>
                    <wp:inline distB="0" distT="0" distL="0" distR="0">
                      <wp:extent cx="19050" cy="38100"/>
                      <wp:effectExtent b="19050" l="76200" r="76200" t="19050"/>
                      <wp:docPr id="15" name=""/>
                      <a:graphic>
                        <a:graphicData uri="http://schemas.microsoft.com/office/word/2010/wordprocessingShape">
                          <wps:wsp>
                            <wps:cNvSpPr>
                              <a:spLocks noChangeAspect="1" noChangeArrowheads="1"/>
                            </wps:cNvSpPr>
                            <wps:spPr bwMode="auto">
                              <a:xfrm>
                                <a:off x="0" y="0"/>
                                <a:ext cx="19050" cy="381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171450" cy="76200"/>
                      <wp:effectExtent b="0" l="0" r="0" t="0"/>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1450" cy="762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bookmarkStart w:colFirst="0" w:colLast="0" w:name="tyjcwt" w:id="5"/>
    <w:bookmarkEnd w:id="5"/>
    <w:tbl>
      <w:tblPr>
        <w:tblStyle w:val="Table9"/>
        <w:tblW w:w="9360.0" w:type="dxa"/>
        <w:jc w:val="center"/>
        <w:tblLayout w:type="fixed"/>
        <w:tblLook w:val="0400"/>
      </w:tblPr>
      <w:tblGrid>
        <w:gridCol w:w="9360"/>
        <w:tblGridChange w:id="0">
          <w:tblGrid>
            <w:gridCol w:w="9360"/>
          </w:tblGrid>
        </w:tblGridChange>
      </w:tblGrid>
      <w:tr>
        <w:tc>
          <w:tcPr>
            <w:shd w:fill="ffffff" w:val="clear"/>
            <w:vAlign w:val="center"/>
          </w:tcPr>
          <w:p w:rsidR="00000000" w:rsidDel="00000000" w:rsidP="00000000" w:rsidRDefault="00000000" w:rsidRPr="00000000" w14:paraId="00000024">
            <w:pPr>
              <w:spacing w:after="0" w:line="240" w:lineRule="auto"/>
              <w:ind w:left="284"/>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spacing w:after="0" w:line="240" w:lineRule="auto"/>
              <w:ind w:left="284"/>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C-Ribavirin</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is a compound with antiviral activity against RSV</w:t>
            </w:r>
            <w:r w:rsidDel="00000000" w:rsidR="00000000" w:rsidRPr="00000000">
              <w:rPr>
                <w:rFonts w:ascii="Times New Roman" w:cs="Times New Roman" w:eastAsia="Times New Roman" w:hAnsi="Times New Roman"/>
                <w:sz w:val="28"/>
                <w:szCs w:val="28"/>
                <w:rtl w:val="0"/>
              </w:rPr>
              <w:t xml:space="preserve"> administered by </w:t>
            </w:r>
            <w:r w:rsidDel="00000000" w:rsidR="00000000" w:rsidRPr="00000000">
              <w:rPr>
                <w:rFonts w:ascii="Times New Roman" w:cs="Times New Roman" w:eastAsia="Times New Roman" w:hAnsi="Times New Roman"/>
                <w:b w:val="1"/>
                <w:sz w:val="28"/>
                <w:szCs w:val="28"/>
                <w:rtl w:val="0"/>
              </w:rPr>
              <w:t xml:space="preserve">aerosol</w:t>
            </w:r>
            <w:r w:rsidDel="00000000" w:rsidR="00000000" w:rsidRPr="00000000">
              <w:rPr>
                <w:rFonts w:ascii="Times New Roman" w:cs="Times New Roman" w:eastAsia="Times New Roman" w:hAnsi="Times New Roman"/>
                <w:sz w:val="28"/>
                <w:szCs w:val="28"/>
                <w:rtl w:val="0"/>
              </w:rPr>
              <w:t xml:space="preserve">, has been used for infants with congenital heart disease (CHD)or chronic lung disease (CLD) although </w:t>
            </w:r>
            <w:r w:rsidDel="00000000" w:rsidR="00000000" w:rsidRPr="00000000">
              <w:rPr>
                <w:rFonts w:ascii="Times New Roman" w:cs="Times New Roman" w:eastAsia="Times New Roman" w:hAnsi="Times New Roman"/>
                <w:b w:val="1"/>
                <w:sz w:val="28"/>
                <w:szCs w:val="28"/>
                <w:rtl w:val="0"/>
              </w:rPr>
              <w:t xml:space="preserve">its benefit is uncertain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6">
            <w:pPr>
              <w:spacing w:after="0" w:line="240" w:lineRule="auto"/>
              <w:ind w:left="426"/>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ind w:left="284"/>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D-Antibiotics</w:t>
            </w:r>
            <w:r w:rsidDel="00000000" w:rsidR="00000000" w:rsidRPr="00000000">
              <w:rPr>
                <w:rFonts w:ascii="Times New Roman" w:cs="Times New Roman" w:eastAsia="Times New Roman" w:hAnsi="Times New Roman"/>
                <w:sz w:val="28"/>
                <w:szCs w:val="28"/>
                <w:rtl w:val="0"/>
              </w:rPr>
              <w:t xml:space="preserve"> have no value unless there is secondary bacterial pneumonia.</w:t>
            </w:r>
          </w:p>
          <w:p w:rsidR="00000000" w:rsidDel="00000000" w:rsidP="00000000" w:rsidRDefault="00000000" w:rsidRPr="00000000" w14:paraId="00000028">
            <w:pPr>
              <w:spacing w:after="0" w:line="240" w:lineRule="auto"/>
              <w:ind w:left="284"/>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29">
      <w:pPr>
        <w:spacing w:after="0" w:line="240" w:lineRule="auto"/>
        <w:contextualSpacing w:val="0"/>
        <w:jc w:val="both"/>
        <w:rPr>
          <w:rFonts w:ascii="Times" w:cs="Times" w:eastAsia="Times" w:hAnsi="Times"/>
          <w:b w:val="1"/>
          <w:sz w:val="28"/>
          <w:szCs w:val="28"/>
        </w:rPr>
      </w:pPr>
      <w:r w:rsidDel="00000000" w:rsidR="00000000" w:rsidRPr="00000000">
        <w:rPr>
          <w:rFonts w:ascii="Times" w:cs="Times" w:eastAsia="Times" w:hAnsi="Times"/>
          <w:b w:val="1"/>
          <w:color w:val="ff0000"/>
          <w:sz w:val="32"/>
          <w:szCs w:val="32"/>
          <w:rtl w:val="0"/>
        </w:rPr>
        <w:t xml:space="preserve">Prophylaxis</w:t>
      </w:r>
      <w:r w:rsidDel="00000000" w:rsidR="00000000" w:rsidRPr="00000000">
        <w:rPr>
          <w:rtl w:val="0"/>
        </w:rPr>
      </w:r>
    </w:p>
    <w:p w:rsidR="00000000" w:rsidDel="00000000" w:rsidP="00000000" w:rsidRDefault="00000000" w:rsidRPr="00000000" w14:paraId="0000002A">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b w:val="1"/>
          <w:sz w:val="28"/>
          <w:szCs w:val="28"/>
          <w:rtl w:val="0"/>
        </w:rPr>
        <w:t xml:space="preserve">Palivizumab</w:t>
      </w:r>
      <w:r w:rsidDel="00000000" w:rsidR="00000000" w:rsidRPr="00000000">
        <w:rPr>
          <w:rFonts w:ascii="Times" w:cs="Times" w:eastAsia="Times" w:hAnsi="Times"/>
          <w:sz w:val="28"/>
          <w:szCs w:val="28"/>
          <w:rtl w:val="0"/>
        </w:rPr>
        <w:t xml:space="preserve"> is a monoclonal antibody to RSV and can be used as prophylaxis initiated just before the onset of the RSV season (monthly IM injection for 5months starting in October) confers some protection from severe RSV disease </w:t>
      </w:r>
    </w:p>
    <w:p w:rsidR="00000000" w:rsidDel="00000000" w:rsidP="00000000" w:rsidRDefault="00000000" w:rsidRPr="00000000" w14:paraId="0000002B">
      <w:pPr>
        <w:spacing w:after="0"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2C">
      <w:pPr>
        <w:spacing w:after="0" w:line="240" w:lineRule="auto"/>
        <w:contextualSpacing w:val="0"/>
        <w:jc w:val="both"/>
        <w:rPr>
          <w:rFonts w:ascii="Times" w:cs="Times" w:eastAsia="Times" w:hAnsi="Times"/>
          <w:b w:val="1"/>
          <w:color w:val="0070c0"/>
          <w:sz w:val="32"/>
          <w:szCs w:val="32"/>
        </w:rPr>
      </w:pPr>
      <w:r w:rsidDel="00000000" w:rsidR="00000000" w:rsidRPr="00000000">
        <w:rPr>
          <w:rFonts w:ascii="Times" w:cs="Times" w:eastAsia="Times" w:hAnsi="Times"/>
          <w:b w:val="1"/>
          <w:color w:val="0070c0"/>
          <w:sz w:val="32"/>
          <w:szCs w:val="32"/>
          <w:rtl w:val="0"/>
        </w:rPr>
        <w:t xml:space="preserve">2-Pneumonia</w:t>
      </w:r>
    </w:p>
    <w:p w:rsidR="00000000" w:rsidDel="00000000" w:rsidP="00000000" w:rsidRDefault="00000000" w:rsidRPr="00000000" w14:paraId="0000002D">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1-Pneumonia is defined as </w:t>
      </w:r>
      <w:r w:rsidDel="00000000" w:rsidR="00000000" w:rsidRPr="00000000">
        <w:rPr>
          <w:rFonts w:ascii="Times" w:cs="Times" w:eastAsia="Times" w:hAnsi="Times"/>
          <w:b w:val="1"/>
          <w:sz w:val="28"/>
          <w:szCs w:val="28"/>
          <w:rtl w:val="0"/>
        </w:rPr>
        <w:t xml:space="preserve">infection of the lung parenchyma</w:t>
      </w:r>
      <w:r w:rsidDel="00000000" w:rsidR="00000000" w:rsidRPr="00000000">
        <w:rPr>
          <w:rFonts w:ascii="Times" w:cs="Times" w:eastAsia="Times" w:hAnsi="Times"/>
          <w:sz w:val="28"/>
          <w:szCs w:val="28"/>
          <w:rtl w:val="0"/>
        </w:rPr>
        <w:t xml:space="preserve"> (that is of the alveoli rather than the bronchi or bronchioles) and </w:t>
      </w:r>
      <w:r w:rsidDel="00000000" w:rsidR="00000000" w:rsidRPr="00000000">
        <w:rPr>
          <w:rFonts w:ascii="Times" w:cs="Times" w:eastAsia="Times" w:hAnsi="Times"/>
          <w:b w:val="1"/>
          <w:sz w:val="28"/>
          <w:szCs w:val="28"/>
          <w:rtl w:val="0"/>
        </w:rPr>
        <w:t xml:space="preserve">characterized by consolidation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4"/>
          <w:szCs w:val="24"/>
          <w:rtl w:val="0"/>
        </w:rPr>
        <w:t xml:space="preserve">Consolidation</w:t>
      </w:r>
      <w:r w:rsidDel="00000000" w:rsidR="00000000" w:rsidRPr="00000000">
        <w:rPr>
          <w:rFonts w:ascii="Times" w:cs="Times" w:eastAsia="Times" w:hAnsi="Times"/>
          <w:sz w:val="24"/>
          <w:szCs w:val="24"/>
          <w:rtl w:val="0"/>
        </w:rPr>
        <w:t xml:space="preserve"> is a pathological process in which the alveoli are filled with a mixture of inflammatory exudate, bacteria and WBCs that on chest X-ray appear as an opaque shadow in the normally clear lungs</w:t>
      </w: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2E">
      <w:pPr>
        <w:spacing w:after="0" w:line="240" w:lineRule="auto"/>
        <w:contextualSpacing w:val="0"/>
        <w:jc w:val="both"/>
        <w:rPr>
          <w:rFonts w:ascii="Times" w:cs="Times" w:eastAsia="Times" w:hAnsi="Times"/>
          <w:b w:val="1"/>
          <w:color w:val="ff0000"/>
          <w:sz w:val="32"/>
          <w:szCs w:val="32"/>
        </w:rPr>
      </w:pPr>
      <w:r w:rsidDel="00000000" w:rsidR="00000000" w:rsidRPr="00000000">
        <w:rPr>
          <w:rtl w:val="0"/>
        </w:rPr>
      </w:r>
    </w:p>
    <w:p w:rsidR="00000000" w:rsidDel="00000000" w:rsidP="00000000" w:rsidRDefault="00000000" w:rsidRPr="00000000" w14:paraId="0000002F">
      <w:pPr>
        <w:spacing w:after="0" w:line="240" w:lineRule="auto"/>
        <w:contextualSpacing w:val="0"/>
        <w:jc w:val="both"/>
        <w:rPr>
          <w:rFonts w:ascii="Times" w:cs="Times" w:eastAsia="Times" w:hAnsi="Times"/>
          <w:b w:val="1"/>
          <w:color w:val="ff0000"/>
          <w:sz w:val="32"/>
          <w:szCs w:val="32"/>
        </w:rPr>
      </w:pPr>
      <w:r w:rsidDel="00000000" w:rsidR="00000000" w:rsidRPr="00000000">
        <w:rPr>
          <w:rFonts w:ascii="Times" w:cs="Times" w:eastAsia="Times" w:hAnsi="Times"/>
          <w:b w:val="1"/>
          <w:color w:val="ff0000"/>
          <w:sz w:val="32"/>
          <w:szCs w:val="32"/>
          <w:rtl w:val="0"/>
        </w:rPr>
        <w:t xml:space="preserve">Etiology </w:t>
      </w:r>
    </w:p>
    <w:p w:rsidR="00000000" w:rsidDel="00000000" w:rsidP="00000000" w:rsidRDefault="00000000" w:rsidRPr="00000000" w14:paraId="00000030">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Viruses alone account for 14–35% of all community acquired pneumonia in childhood</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i w:val="1"/>
          <w:sz w:val="28"/>
          <w:szCs w:val="28"/>
          <w:rtl w:val="0"/>
        </w:rPr>
        <w:t xml:space="preserve">M. pneumoniae </w:t>
      </w:r>
      <w:r w:rsidDel="00000000" w:rsidR="00000000" w:rsidRPr="00000000">
        <w:rPr>
          <w:rFonts w:ascii="Times" w:cs="Times" w:eastAsia="Times" w:hAnsi="Times"/>
          <w:sz w:val="28"/>
          <w:szCs w:val="28"/>
          <w:rtl w:val="0"/>
        </w:rPr>
        <w:t xml:space="preserve">and </w:t>
      </w:r>
      <w:r w:rsidDel="00000000" w:rsidR="00000000" w:rsidRPr="00000000">
        <w:rPr>
          <w:rFonts w:ascii="Times" w:cs="Times" w:eastAsia="Times" w:hAnsi="Times"/>
          <w:i w:val="1"/>
          <w:sz w:val="28"/>
          <w:szCs w:val="28"/>
          <w:rtl w:val="0"/>
        </w:rPr>
        <w:t xml:space="preserve">Chlamydophila pneumoniae </w:t>
      </w:r>
      <w:r w:rsidDel="00000000" w:rsidR="00000000" w:rsidRPr="00000000">
        <w:rPr>
          <w:rFonts w:ascii="Times" w:cs="Times" w:eastAsia="Times" w:hAnsi="Times"/>
          <w:sz w:val="28"/>
          <w:szCs w:val="28"/>
          <w:rtl w:val="0"/>
        </w:rPr>
        <w:t xml:space="preserve">are principal causes of </w:t>
      </w:r>
      <w:r w:rsidDel="00000000" w:rsidR="00000000" w:rsidRPr="00000000">
        <w:rPr>
          <w:rFonts w:ascii="Times" w:cs="Times" w:eastAsia="Times" w:hAnsi="Times"/>
          <w:b w:val="1"/>
          <w:sz w:val="28"/>
          <w:szCs w:val="28"/>
          <w:rtl w:val="0"/>
        </w:rPr>
        <w:t xml:space="preserve">atypical pneumonia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 Common infecting bacterial agents by age are  :</w:t>
      </w:r>
    </w:p>
    <w:p w:rsidR="00000000" w:rsidDel="00000000" w:rsidP="00000000" w:rsidRDefault="00000000" w:rsidRPr="00000000" w14:paraId="00000031">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w:t>
      </w:r>
      <w:r w:rsidDel="00000000" w:rsidR="00000000" w:rsidRPr="00000000">
        <w:rPr>
          <w:rFonts w:ascii="Times" w:cs="Times" w:eastAsia="Times" w:hAnsi="Times"/>
          <w:b w:val="1"/>
          <w:sz w:val="28"/>
          <w:szCs w:val="28"/>
          <w:rtl w:val="0"/>
        </w:rPr>
        <w:t xml:space="preserve">Neonates</w:t>
      </w:r>
      <w:r w:rsidDel="00000000" w:rsidR="00000000" w:rsidRPr="00000000">
        <w:rPr>
          <w:rFonts w:ascii="Times" w:cs="Times" w:eastAsia="Times" w:hAnsi="Times"/>
          <w:i w:val="1"/>
          <w:sz w:val="28"/>
          <w:szCs w:val="28"/>
          <w:rtl w:val="0"/>
        </w:rPr>
        <w:t xml:space="preserve">: </w:t>
      </w:r>
      <w:r w:rsidDel="00000000" w:rsidR="00000000" w:rsidRPr="00000000">
        <w:rPr>
          <w:rFonts w:ascii="Times" w:cs="Times" w:eastAsia="Times" w:hAnsi="Times"/>
          <w:sz w:val="28"/>
          <w:szCs w:val="28"/>
          <w:rtl w:val="0"/>
        </w:rPr>
        <w:t xml:space="preserve">group B streptococcus, </w:t>
      </w:r>
      <w:r w:rsidDel="00000000" w:rsidR="00000000" w:rsidRPr="00000000">
        <w:rPr>
          <w:rFonts w:ascii="Times" w:cs="Times" w:eastAsia="Times" w:hAnsi="Times"/>
          <w:i w:val="1"/>
          <w:sz w:val="28"/>
          <w:szCs w:val="28"/>
          <w:rtl w:val="0"/>
        </w:rPr>
        <w:t xml:space="preserve">Escherichia coli</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i w:val="1"/>
          <w:sz w:val="28"/>
          <w:szCs w:val="28"/>
          <w:rtl w:val="0"/>
        </w:rPr>
        <w:t xml:space="preserve">Klebsiella</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i w:val="1"/>
          <w:sz w:val="28"/>
          <w:szCs w:val="28"/>
          <w:rtl w:val="0"/>
        </w:rPr>
        <w:t xml:space="preserve">Staphylococcus aureus</w:t>
      </w:r>
      <w:r w:rsidDel="00000000" w:rsidR="00000000" w:rsidRPr="00000000">
        <w:rPr>
          <w:rFonts w:ascii="Times" w:cs="Times" w:eastAsia="Times" w:hAnsi="Times"/>
          <w:sz w:val="28"/>
          <w:szCs w:val="28"/>
          <w:rtl w:val="0"/>
        </w:rPr>
        <w:t xml:space="preserve">.</w:t>
      </w:r>
    </w:p>
    <w:p w:rsidR="00000000" w:rsidDel="00000000" w:rsidP="00000000" w:rsidRDefault="00000000" w:rsidRPr="00000000" w14:paraId="00000032">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w:t>
      </w:r>
      <w:r w:rsidDel="00000000" w:rsidR="00000000" w:rsidRPr="00000000">
        <w:rPr>
          <w:rFonts w:ascii="Times" w:cs="Times" w:eastAsia="Times" w:hAnsi="Times"/>
          <w:b w:val="1"/>
          <w:sz w:val="28"/>
          <w:szCs w:val="28"/>
          <w:rtl w:val="0"/>
        </w:rPr>
        <w:t xml:space="preserve">Infants</w:t>
      </w:r>
      <w:r w:rsidDel="00000000" w:rsidR="00000000" w:rsidRPr="00000000">
        <w:rPr>
          <w:rFonts w:ascii="Times" w:cs="Times" w:eastAsia="Times" w:hAnsi="Times"/>
          <w:i w:val="1"/>
          <w:sz w:val="28"/>
          <w:szCs w:val="28"/>
          <w:rtl w:val="0"/>
        </w:rPr>
        <w:t xml:space="preserve">: Streptoccus pneumoniae</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i w:val="1"/>
          <w:sz w:val="28"/>
          <w:szCs w:val="28"/>
          <w:rtl w:val="0"/>
        </w:rPr>
        <w:t xml:space="preserve">Chlamydia</w:t>
      </w:r>
      <w:r w:rsidDel="00000000" w:rsidR="00000000" w:rsidRPr="00000000">
        <w:rPr>
          <w:rFonts w:ascii="Times" w:cs="Times" w:eastAsia="Times" w:hAnsi="Times"/>
          <w:sz w:val="28"/>
          <w:szCs w:val="28"/>
          <w:rtl w:val="0"/>
        </w:rPr>
        <w:t xml:space="preserve">.</w:t>
      </w:r>
    </w:p>
    <w:p w:rsidR="00000000" w:rsidDel="00000000" w:rsidP="00000000" w:rsidRDefault="00000000" w:rsidRPr="00000000" w14:paraId="00000033">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3-</w:t>
      </w:r>
      <w:r w:rsidDel="00000000" w:rsidR="00000000" w:rsidRPr="00000000">
        <w:rPr>
          <w:rFonts w:ascii="Times" w:cs="Times" w:eastAsia="Times" w:hAnsi="Times"/>
          <w:b w:val="1"/>
          <w:sz w:val="28"/>
          <w:szCs w:val="28"/>
          <w:rtl w:val="0"/>
        </w:rPr>
        <w:t xml:space="preserve">School</w:t>
      </w:r>
      <w:r w:rsidDel="00000000" w:rsidR="00000000" w:rsidRPr="00000000">
        <w:rPr>
          <w:rFonts w:ascii="Times" w:cs="Times" w:eastAsia="Times" w:hAnsi="Times"/>
          <w:i w:val="1"/>
          <w:sz w:val="28"/>
          <w:szCs w:val="28"/>
          <w:rtl w:val="0"/>
        </w:rPr>
        <w:t xml:space="preserve"> </w:t>
      </w:r>
      <w:r w:rsidDel="00000000" w:rsidR="00000000" w:rsidRPr="00000000">
        <w:rPr>
          <w:rFonts w:ascii="Times" w:cs="Times" w:eastAsia="Times" w:hAnsi="Times"/>
          <w:b w:val="1"/>
          <w:sz w:val="28"/>
          <w:szCs w:val="28"/>
          <w:rtl w:val="0"/>
        </w:rPr>
        <w:t xml:space="preserve">age</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i w:val="1"/>
          <w:sz w:val="28"/>
          <w:szCs w:val="28"/>
          <w:rtl w:val="0"/>
        </w:rPr>
        <w:t xml:space="preserve">Streptococcus pneumoniae</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i w:val="1"/>
          <w:sz w:val="28"/>
          <w:szCs w:val="28"/>
          <w:rtl w:val="0"/>
        </w:rPr>
        <w:t xml:space="preserve">Staphylococcus aureus</w:t>
      </w:r>
      <w:r w:rsidDel="00000000" w:rsidR="00000000" w:rsidRPr="00000000">
        <w:rPr>
          <w:rFonts w:ascii="Times" w:cs="Times" w:eastAsia="Times" w:hAnsi="Times"/>
          <w:sz w:val="28"/>
          <w:szCs w:val="28"/>
          <w:rtl w:val="0"/>
        </w:rPr>
        <w:t xml:space="preserve">, group A streptococcus, </w:t>
      </w:r>
      <w:r w:rsidDel="00000000" w:rsidR="00000000" w:rsidRPr="00000000">
        <w:rPr>
          <w:rFonts w:ascii="Times" w:cs="Times" w:eastAsia="Times" w:hAnsi="Times"/>
          <w:i w:val="1"/>
          <w:sz w:val="28"/>
          <w:szCs w:val="28"/>
          <w:rtl w:val="0"/>
        </w:rPr>
        <w:t xml:space="preserve">Bordetella pertussis</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i w:val="1"/>
          <w:sz w:val="28"/>
          <w:szCs w:val="28"/>
          <w:rtl w:val="0"/>
        </w:rPr>
        <w:t xml:space="preserve">Mycoplasma pneumoniae</w:t>
      </w:r>
      <w:r w:rsidDel="00000000" w:rsidR="00000000" w:rsidRPr="00000000">
        <w:rPr>
          <w:rFonts w:ascii="Times" w:cs="Times" w:eastAsia="Times" w:hAnsi="Times"/>
          <w:sz w:val="28"/>
          <w:szCs w:val="28"/>
          <w:rtl w:val="0"/>
        </w:rPr>
        <w:t xml:space="preserve">.</w:t>
      </w:r>
    </w:p>
    <w:p w:rsidR="00000000" w:rsidDel="00000000" w:rsidP="00000000" w:rsidRDefault="00000000" w:rsidRPr="00000000" w14:paraId="00000034">
      <w:pPr>
        <w:spacing w:after="0" w:line="240" w:lineRule="auto"/>
        <w:contextualSpacing w:val="0"/>
        <w:jc w:val="both"/>
        <w:rPr>
          <w:rFonts w:ascii="Times" w:cs="Times" w:eastAsia="Times" w:hAnsi="Times"/>
          <w:b w:val="1"/>
          <w:color w:val="ff0000"/>
          <w:sz w:val="32"/>
          <w:szCs w:val="32"/>
        </w:rPr>
      </w:pPr>
      <w:r w:rsidDel="00000000" w:rsidR="00000000" w:rsidRPr="00000000">
        <w:rPr>
          <w:rtl w:val="0"/>
        </w:rPr>
      </w:r>
    </w:p>
    <w:p w:rsidR="00000000" w:rsidDel="00000000" w:rsidP="00000000" w:rsidRDefault="00000000" w:rsidRPr="00000000" w14:paraId="00000035">
      <w:pPr>
        <w:spacing w:after="0" w:line="240" w:lineRule="auto"/>
        <w:contextualSpacing w:val="0"/>
        <w:jc w:val="both"/>
        <w:rPr>
          <w:rFonts w:ascii="Times" w:cs="Times" w:eastAsia="Times" w:hAnsi="Times"/>
          <w:b w:val="1"/>
          <w:color w:val="ff0000"/>
          <w:sz w:val="32"/>
          <w:szCs w:val="32"/>
        </w:rPr>
      </w:pPr>
      <w:r w:rsidDel="00000000" w:rsidR="00000000" w:rsidRPr="00000000">
        <w:rPr>
          <w:rFonts w:ascii="Times" w:cs="Times" w:eastAsia="Times" w:hAnsi="Times"/>
          <w:b w:val="1"/>
          <w:color w:val="ff0000"/>
          <w:sz w:val="32"/>
          <w:szCs w:val="32"/>
          <w:rtl w:val="0"/>
        </w:rPr>
        <w:t xml:space="preserve">Clinical Manifestations</w:t>
      </w:r>
    </w:p>
    <w:p w:rsidR="00000000" w:rsidDel="00000000" w:rsidP="00000000" w:rsidRDefault="00000000" w:rsidRPr="00000000" w14:paraId="00000036">
      <w:pPr>
        <w:spacing w:after="0" w:line="240" w:lineRule="auto"/>
        <w:contextualSpacing w:val="0"/>
        <w:jc w:val="both"/>
        <w:rPr>
          <w:rFonts w:ascii="Times" w:cs="Times" w:eastAsia="Times" w:hAnsi="Times"/>
          <w:sz w:val="28"/>
          <w:szCs w:val="28"/>
        </w:rPr>
      </w:pPr>
      <w:r w:rsidDel="00000000" w:rsidR="00000000" w:rsidRPr="00000000">
        <w:rPr>
          <w:rFonts w:ascii="Times New Roman" w:cs="Times New Roman" w:eastAsia="Times New Roman" w:hAnsi="Times New Roman"/>
          <w:sz w:val="28"/>
          <w:szCs w:val="28"/>
          <w:rtl w:val="0"/>
        </w:rPr>
        <w:t xml:space="preserve">In many cases these symptoms are preceded by minor upper respiratory tract infection symptoms.</w:t>
      </w:r>
      <w:r w:rsidDel="00000000" w:rsidR="00000000" w:rsidRPr="00000000">
        <w:rPr>
          <w:rFonts w:ascii="Times" w:cs="Times" w:eastAsia="Times" w:hAnsi="Times"/>
          <w:sz w:val="28"/>
          <w:szCs w:val="28"/>
          <w:rtl w:val="0"/>
        </w:rPr>
        <w:t xml:space="preserve"> The patient may also be complaining of pleuritic chest pain or abdominal pain. The typical history will have:</w:t>
      </w:r>
    </w:p>
    <w:p w:rsidR="00000000" w:rsidDel="00000000" w:rsidP="00000000" w:rsidRDefault="00000000" w:rsidRPr="00000000" w14:paraId="00000037">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8"/>
          <w:szCs w:val="28"/>
          <w:rtl w:val="0"/>
        </w:rPr>
        <w:t xml:space="preserve">Temperature</w:t>
      </w:r>
      <w:r w:rsidDel="00000000" w:rsidR="00000000" w:rsidRPr="00000000">
        <w:rPr>
          <w:rFonts w:ascii="Times" w:cs="Times" w:eastAsia="Times" w:hAnsi="Times"/>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&gt;</w:t>
      </w:r>
      <w:r w:rsidDel="00000000" w:rsidR="00000000" w:rsidRPr="00000000">
        <w:rPr>
          <w:rFonts w:ascii="Times" w:cs="Times" w:eastAsia="Times" w:hAnsi="Times"/>
          <w:sz w:val="28"/>
          <w:szCs w:val="28"/>
          <w:rtl w:val="0"/>
        </w:rPr>
        <w:t xml:space="preserve"> 38.5 </w:t>
      </w:r>
      <w:r w:rsidDel="00000000" w:rsidR="00000000" w:rsidRPr="00000000">
        <w:rPr>
          <w:rFonts w:ascii="Times" w:cs="Times" w:eastAsia="Times" w:hAnsi="Times"/>
          <w:sz w:val="28"/>
          <w:szCs w:val="28"/>
          <w:vertAlign w:val="superscript"/>
          <w:rtl w:val="0"/>
        </w:rPr>
        <w:t xml:space="preserve">0</w:t>
      </w:r>
      <w:r w:rsidDel="00000000" w:rsidR="00000000" w:rsidRPr="00000000">
        <w:rPr>
          <w:rFonts w:ascii="Times" w:cs="Times" w:eastAsia="Times" w:hAnsi="Times"/>
          <w:sz w:val="28"/>
          <w:szCs w:val="28"/>
          <w:rtl w:val="0"/>
        </w:rPr>
        <w:t xml:space="preserve">C;</w:t>
      </w:r>
    </w:p>
    <w:p w:rsidR="00000000" w:rsidDel="00000000" w:rsidP="00000000" w:rsidRDefault="00000000" w:rsidRPr="00000000" w14:paraId="00000038">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b w:val="1"/>
          <w:sz w:val="28"/>
          <w:szCs w:val="28"/>
          <w:rtl w:val="0"/>
        </w:rPr>
        <w:t xml:space="preserve">Tachypnea</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8"/>
          <w:szCs w:val="28"/>
          <w:rtl w:val="0"/>
        </w:rPr>
        <w:t xml:space="preserve">and Shortness of breath</w:t>
      </w:r>
      <w:r w:rsidDel="00000000" w:rsidR="00000000" w:rsidRPr="00000000">
        <w:rPr>
          <w:rFonts w:ascii="Times" w:cs="Times" w:eastAsia="Times" w:hAnsi="Times"/>
          <w:sz w:val="28"/>
          <w:szCs w:val="28"/>
          <w:rtl w:val="0"/>
        </w:rPr>
        <w:t xml:space="preserve">;</w:t>
      </w:r>
    </w:p>
    <w:p w:rsidR="00000000" w:rsidDel="00000000" w:rsidP="00000000" w:rsidRDefault="00000000" w:rsidRPr="00000000" w14:paraId="00000039">
      <w:pPr>
        <w:spacing w:after="0" w:line="240" w:lineRule="auto"/>
        <w:contextualSpacing w:val="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8"/>
          <w:szCs w:val="28"/>
          <w:rtl w:val="0"/>
        </w:rPr>
        <w:t xml:space="preserve">Cough</w:t>
      </w:r>
      <w:r w:rsidDel="00000000" w:rsidR="00000000" w:rsidRPr="00000000">
        <w:rPr>
          <w:rFonts w:ascii="Times" w:cs="Times" w:eastAsia="Times" w:hAnsi="Times"/>
          <w:sz w:val="28"/>
          <w:szCs w:val="28"/>
          <w:rtl w:val="0"/>
        </w:rPr>
        <w:t xml:space="preserve">; [with sputum production in older children (&gt;7yrs)]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3A">
      <w:pPr>
        <w:spacing w:after="0" w:line="240" w:lineRule="auto"/>
        <w:contextualSpacing w:val="0"/>
        <w:jc w:val="both"/>
        <w:rPr>
          <w:rFonts w:ascii="Times" w:cs="Times" w:eastAsia="Times" w:hAnsi="Times"/>
          <w:sz w:val="21"/>
          <w:szCs w:val="21"/>
        </w:rPr>
      </w:pPr>
      <w:r w:rsidDel="00000000" w:rsidR="00000000" w:rsidRPr="00000000">
        <w:rPr>
          <w:rtl w:val="0"/>
        </w:rPr>
      </w:r>
    </w:p>
    <w:p w:rsidR="00000000" w:rsidDel="00000000" w:rsidP="00000000" w:rsidRDefault="00000000" w:rsidRPr="00000000" w14:paraId="0000003B">
      <w:pPr>
        <w:spacing w:after="0" w:line="240" w:lineRule="auto"/>
        <w:contextualSpacing w:val="0"/>
        <w:jc w:val="both"/>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Diagnosis</w:t>
      </w:r>
    </w:p>
    <w:p w:rsidR="00000000" w:rsidDel="00000000" w:rsidP="00000000" w:rsidRDefault="00000000" w:rsidRPr="00000000" w14:paraId="0000003C">
      <w:pPr>
        <w:spacing w:after="0" w:line="240" w:lineRule="auto"/>
        <w:contextualSpacing w:val="0"/>
        <w:jc w:val="both"/>
        <w:rPr>
          <w:rFonts w:ascii="Times" w:cs="Times" w:eastAsia="Times" w:hAnsi="Times"/>
          <w:b w:val="1"/>
          <w:sz w:val="28"/>
          <w:szCs w:val="28"/>
        </w:rPr>
      </w:pPr>
      <w:r w:rsidDel="00000000" w:rsidR="00000000" w:rsidRPr="00000000">
        <w:rPr>
          <w:rFonts w:ascii="Times" w:cs="Times" w:eastAsia="Times" w:hAnsi="Times"/>
          <w:sz w:val="28"/>
          <w:szCs w:val="28"/>
          <w:rtl w:val="0"/>
        </w:rPr>
        <w:t xml:space="preserve">• Diagnosis of pneumonia in many cases is made based on the </w:t>
      </w:r>
      <w:r w:rsidDel="00000000" w:rsidR="00000000" w:rsidRPr="00000000">
        <w:rPr>
          <w:rFonts w:ascii="Times" w:cs="Times" w:eastAsia="Times" w:hAnsi="Times"/>
          <w:b w:val="1"/>
          <w:sz w:val="28"/>
          <w:szCs w:val="28"/>
          <w:rtl w:val="0"/>
        </w:rPr>
        <w:t xml:space="preserve">presence of clinical signs and symptoms.</w:t>
      </w:r>
    </w:p>
    <w:p w:rsidR="00000000" w:rsidDel="00000000" w:rsidP="00000000" w:rsidRDefault="00000000" w:rsidRPr="00000000" w14:paraId="0000003D">
      <w:pPr>
        <w:spacing w:after="0" w:line="240" w:lineRule="auto"/>
        <w:contextualSpacing w:val="0"/>
        <w:jc w:val="both"/>
        <w:rPr>
          <w:rFonts w:ascii="Times" w:cs="Times" w:eastAsia="Times" w:hAnsi="Times"/>
          <w:b w:val="1"/>
          <w:color w:val="ff0000"/>
          <w:sz w:val="28"/>
          <w:szCs w:val="28"/>
        </w:rPr>
      </w:pP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8"/>
          <w:szCs w:val="28"/>
          <w:rtl w:val="0"/>
        </w:rPr>
        <w:t xml:space="preserve">Chest x-ray</w:t>
      </w:r>
      <w:r w:rsidDel="00000000" w:rsidR="00000000" w:rsidRPr="00000000">
        <w:rPr>
          <w:rFonts w:ascii="Times" w:cs="Times" w:eastAsia="Times" w:hAnsi="Times"/>
          <w:sz w:val="28"/>
          <w:szCs w:val="28"/>
          <w:rtl w:val="0"/>
        </w:rPr>
        <w:t xml:space="preserve">  are often used to confirm the diagnosis.</w:t>
      </w:r>
      <w:r w:rsidDel="00000000" w:rsidR="00000000" w:rsidRPr="00000000">
        <w:rPr>
          <w:rtl w:val="0"/>
        </w:rPr>
      </w:r>
    </w:p>
    <w:p w:rsidR="00000000" w:rsidDel="00000000" w:rsidP="00000000" w:rsidRDefault="00000000" w:rsidRPr="00000000" w14:paraId="0000003E">
      <w:pPr>
        <w:spacing w:after="0" w:line="240" w:lineRule="auto"/>
        <w:contextualSpacing w:val="0"/>
        <w:jc w:val="both"/>
        <w:rPr>
          <w:rFonts w:ascii="Times" w:cs="Times" w:eastAsia="Times" w:hAnsi="Times"/>
          <w:b w:val="1"/>
          <w:color w:val="ff0000"/>
          <w:sz w:val="32"/>
          <w:szCs w:val="32"/>
        </w:rPr>
      </w:pPr>
      <w:r w:rsidDel="00000000" w:rsidR="00000000" w:rsidRPr="00000000">
        <w:rPr>
          <w:rFonts w:ascii="Times" w:cs="Times" w:eastAsia="Times" w:hAnsi="Times"/>
          <w:b w:val="1"/>
          <w:color w:val="ff0000"/>
          <w:sz w:val="32"/>
          <w:szCs w:val="32"/>
          <w:rtl w:val="0"/>
        </w:rPr>
        <w:t xml:space="preserve">Treatment </w:t>
      </w:r>
      <w:r w:rsidDel="00000000" w:rsidR="00000000" w:rsidRPr="00000000">
        <w:rPr>
          <w:rFonts w:ascii="Times" w:cs="Times" w:eastAsia="Times" w:hAnsi="Times"/>
          <w:sz w:val="28"/>
          <w:szCs w:val="28"/>
          <w:rtl w:val="0"/>
        </w:rPr>
        <w:t xml:space="preserve">.</w:t>
      </w:r>
      <w:r w:rsidDel="00000000" w:rsidR="00000000" w:rsidRPr="00000000">
        <w:rPr>
          <w:rtl w:val="0"/>
        </w:rPr>
      </w:r>
    </w:p>
    <w:p w:rsidR="00000000" w:rsidDel="00000000" w:rsidP="00000000" w:rsidRDefault="00000000" w:rsidRPr="00000000" w14:paraId="0000003F">
      <w:pPr>
        <w:spacing w:after="0" w:line="240" w:lineRule="auto"/>
        <w:contextualSpacing w:val="0"/>
        <w:jc w:val="both"/>
        <w:rPr>
          <w:rFonts w:ascii="Times" w:cs="Times" w:eastAsia="Times" w:hAnsi="Times"/>
          <w:b w:val="1"/>
          <w:color w:val="ff0000"/>
          <w:sz w:val="32"/>
          <w:szCs w:val="32"/>
        </w:rPr>
      </w:pPr>
      <w:r w:rsidDel="00000000" w:rsidR="00000000" w:rsidRPr="00000000">
        <w:rPr>
          <w:rFonts w:ascii="Times" w:cs="Times" w:eastAsia="Times" w:hAnsi="Times"/>
          <w:sz w:val="28"/>
          <w:szCs w:val="28"/>
          <w:rtl w:val="0"/>
        </w:rPr>
        <w:t xml:space="preserve">1-Oral antibiotics are safe and effective in the treatment of community acquired pneumonia. IV antibiotics are used in children who cannot absorb oral antibiotics or in those with severe symptoms.</w:t>
      </w:r>
      <w:r w:rsidDel="00000000" w:rsidR="00000000" w:rsidRPr="00000000">
        <w:rPr>
          <w:rtl w:val="0"/>
        </w:rPr>
      </w:r>
    </w:p>
    <w:p w:rsidR="00000000" w:rsidDel="00000000" w:rsidP="00000000" w:rsidRDefault="00000000" w:rsidRPr="00000000" w14:paraId="00000040">
      <w:pPr>
        <w:spacing w:after="0" w:line="240" w:lineRule="auto"/>
        <w:contextualSpacing w:val="0"/>
        <w:jc w:val="both"/>
        <w:rPr>
          <w:rFonts w:ascii="Times" w:cs="Times" w:eastAsia="Times" w:hAnsi="Times"/>
          <w:b w:val="1"/>
          <w:color w:val="ff0000"/>
          <w:sz w:val="32"/>
          <w:szCs w:val="32"/>
        </w:rPr>
      </w:pPr>
      <w:r w:rsidDel="00000000" w:rsidR="00000000" w:rsidRPr="00000000">
        <w:rPr>
          <w:rtl w:val="0"/>
        </w:rPr>
      </w:r>
    </w:p>
    <w:p w:rsidR="00000000" w:rsidDel="00000000" w:rsidP="00000000" w:rsidRDefault="00000000" w:rsidRPr="00000000" w14:paraId="00000041">
      <w:pPr>
        <w:spacing w:after="0" w:line="240" w:lineRule="auto"/>
        <w:contextualSpacing w:val="0"/>
        <w:jc w:val="both"/>
        <w:rPr>
          <w:rFonts w:ascii="Times" w:cs="Times" w:eastAsia="Times" w:hAnsi="Times"/>
          <w:b w:val="1"/>
          <w:color w:val="ff0000"/>
          <w:sz w:val="32"/>
          <w:szCs w:val="32"/>
        </w:rPr>
      </w:pPr>
      <w:r w:rsidDel="00000000" w:rsidR="00000000" w:rsidRPr="00000000">
        <w:rPr>
          <w:rFonts w:ascii="Times" w:cs="Times" w:eastAsia="Times" w:hAnsi="Times"/>
          <w:b w:val="1"/>
          <w:color w:val="ff0000"/>
          <w:sz w:val="32"/>
          <w:szCs w:val="32"/>
        </w:rPr>
        <w:drawing>
          <wp:inline distB="0" distT="0" distL="0" distR="0">
            <wp:extent cx="6071667" cy="2949331"/>
            <wp:effectExtent b="0" l="0" r="0" t="0"/>
            <wp:docPr id="1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071667" cy="2949331"/>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after="0" w:line="240" w:lineRule="auto"/>
        <w:contextualSpacing w:val="0"/>
        <w:jc w:val="both"/>
        <w:rPr>
          <w:rFonts w:ascii="Times" w:cs="Times" w:eastAsia="Times" w:hAnsi="Times"/>
          <w:b w:val="1"/>
          <w:color w:val="ff0000"/>
          <w:sz w:val="32"/>
          <w:szCs w:val="32"/>
        </w:rPr>
      </w:pPr>
      <w:r w:rsidDel="00000000" w:rsidR="00000000" w:rsidRPr="00000000">
        <w:rPr>
          <w:rtl w:val="0"/>
        </w:rPr>
      </w:r>
    </w:p>
    <w:p w:rsidR="00000000" w:rsidDel="00000000" w:rsidP="00000000" w:rsidRDefault="00000000" w:rsidRPr="00000000" w14:paraId="00000043">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w:cs="Times" w:eastAsia="Times" w:hAnsi="Times"/>
          <w:b w:val="1"/>
          <w:sz w:val="28"/>
          <w:szCs w:val="28"/>
          <w:rtl w:val="0"/>
        </w:rPr>
        <w:t xml:space="preserve">2-Supportive therapies </w:t>
      </w:r>
      <w:r w:rsidDel="00000000" w:rsidR="00000000" w:rsidRPr="00000000">
        <w:rPr>
          <w:rFonts w:ascii="Times New Roman" w:cs="Times New Roman" w:eastAsia="Times New Roman" w:hAnsi="Times New Roman"/>
          <w:sz w:val="28"/>
          <w:szCs w:val="28"/>
          <w:rtl w:val="0"/>
        </w:rPr>
        <w:t xml:space="preserve"> Consider whether any of the following are needed:</w:t>
      </w:r>
    </w:p>
    <w:p w:rsidR="00000000" w:rsidDel="00000000" w:rsidP="00000000" w:rsidRDefault="00000000" w:rsidRPr="00000000" w14:paraId="00000044">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Antipyretics</w:t>
      </w:r>
      <w:r w:rsidDel="00000000" w:rsidR="00000000" w:rsidRPr="00000000">
        <w:rPr>
          <w:rFonts w:ascii="Times New Roman" w:cs="Times New Roman" w:eastAsia="Times New Roman" w:hAnsi="Times New Roman"/>
          <w:sz w:val="28"/>
          <w:szCs w:val="28"/>
          <w:rtl w:val="0"/>
        </w:rPr>
        <w:t xml:space="preserve"> for fever.</w:t>
      </w:r>
    </w:p>
    <w:p w:rsidR="00000000" w:rsidDel="00000000" w:rsidP="00000000" w:rsidRDefault="00000000" w:rsidRPr="00000000" w14:paraId="00000045">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IV fluids</w:t>
      </w:r>
      <w:r w:rsidDel="00000000" w:rsidR="00000000" w:rsidRPr="00000000">
        <w:rPr>
          <w:rFonts w:ascii="Times New Roman" w:cs="Times New Roman" w:eastAsia="Times New Roman" w:hAnsi="Times New Roman"/>
          <w:sz w:val="28"/>
          <w:szCs w:val="28"/>
          <w:rtl w:val="0"/>
        </w:rPr>
        <w:t xml:space="preserve">: consider if dehydrated or not drinking.</w:t>
      </w:r>
    </w:p>
    <w:p w:rsidR="00000000" w:rsidDel="00000000" w:rsidP="00000000" w:rsidRDefault="00000000" w:rsidRPr="00000000" w14:paraId="00000046">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Supplemental </w:t>
      </w:r>
      <w:r w:rsidDel="00000000" w:rsidR="00000000" w:rsidRPr="00000000">
        <w:rPr>
          <w:rFonts w:ascii="Times New Roman" w:cs="Times New Roman" w:eastAsia="Times New Roman" w:hAnsi="Times New Roman"/>
          <w:b w:val="1"/>
          <w:sz w:val="28"/>
          <w:szCs w:val="28"/>
          <w:rtl w:val="0"/>
        </w:rPr>
        <w:t xml:space="preserve">oxygen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7">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0" w:line="240" w:lineRule="auto"/>
        <w:contextualSpacing w:val="0"/>
        <w:jc w:val="both"/>
        <w:rPr>
          <w:b w:val="1"/>
          <w:color w:val="0070c0"/>
          <w:sz w:val="32"/>
          <w:szCs w:val="32"/>
        </w:rPr>
      </w:pPr>
      <w:r w:rsidDel="00000000" w:rsidR="00000000" w:rsidRPr="00000000">
        <w:rPr>
          <w:b w:val="1"/>
          <w:color w:val="0070c0"/>
          <w:sz w:val="32"/>
          <w:szCs w:val="32"/>
          <w:rtl w:val="0"/>
        </w:rPr>
        <w:t xml:space="preserve">3-Meningitis</w:t>
      </w:r>
    </w:p>
    <w:p w:rsidR="00000000" w:rsidDel="00000000" w:rsidP="00000000" w:rsidRDefault="00000000" w:rsidRPr="00000000" w14:paraId="00000049">
      <w:pPr>
        <w:spacing w:after="0" w:line="240" w:lineRule="auto"/>
        <w:contextualSpacing w:val="0"/>
        <w:jc w:val="both"/>
        <w:rPr>
          <w:sz w:val="28"/>
          <w:szCs w:val="28"/>
        </w:rPr>
      </w:pPr>
      <w:r w:rsidDel="00000000" w:rsidR="00000000" w:rsidRPr="00000000">
        <w:rPr>
          <w:b w:val="1"/>
          <w:sz w:val="28"/>
          <w:szCs w:val="28"/>
          <w:rtl w:val="0"/>
        </w:rPr>
        <w:t xml:space="preserve">1-Meningitis</w:t>
      </w:r>
      <w:r w:rsidDel="00000000" w:rsidR="00000000" w:rsidRPr="00000000">
        <w:rPr>
          <w:sz w:val="28"/>
          <w:szCs w:val="28"/>
          <w:rtl w:val="0"/>
        </w:rPr>
        <w:t xml:space="preserve"> is an inflammation of the membranes (the meninges), whereas </w:t>
      </w:r>
      <w:r w:rsidDel="00000000" w:rsidR="00000000" w:rsidRPr="00000000">
        <w:rPr>
          <w:b w:val="1"/>
          <w:sz w:val="28"/>
          <w:szCs w:val="28"/>
          <w:rtl w:val="0"/>
        </w:rPr>
        <w:t xml:space="preserve">encephalitis</w:t>
      </w:r>
      <w:r w:rsidDel="00000000" w:rsidR="00000000" w:rsidRPr="00000000">
        <w:rPr>
          <w:sz w:val="28"/>
          <w:szCs w:val="28"/>
          <w:rtl w:val="0"/>
        </w:rPr>
        <w:t xml:space="preserve"> is an inflammation of the brain tissue. </w:t>
      </w:r>
      <w:r w:rsidDel="00000000" w:rsidR="00000000" w:rsidRPr="00000000">
        <w:rPr>
          <w:b w:val="1"/>
          <w:sz w:val="28"/>
          <w:szCs w:val="28"/>
          <w:rtl w:val="0"/>
        </w:rPr>
        <w:t xml:space="preserve">75% of cases of meningitis are believed to occur in those &lt;15yrs of age</w:t>
      </w:r>
      <w:r w:rsidDel="00000000" w:rsidR="00000000" w:rsidRPr="00000000">
        <w:rPr>
          <w:sz w:val="28"/>
          <w:szCs w:val="28"/>
          <w:rtl w:val="0"/>
        </w:rPr>
        <w:t xml:space="preserve">.</w:t>
      </w:r>
    </w:p>
    <w:p w:rsidR="00000000" w:rsidDel="00000000" w:rsidP="00000000" w:rsidRDefault="00000000" w:rsidRPr="00000000" w14:paraId="0000004A">
      <w:pPr>
        <w:spacing w:after="0" w:line="240" w:lineRule="auto"/>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B">
      <w:pPr>
        <w:spacing w:after="0" w:line="240" w:lineRule="auto"/>
        <w:contextualSpacing w:val="0"/>
        <w:jc w:val="both"/>
        <w:rPr>
          <w:sz w:val="28"/>
          <w:szCs w:val="28"/>
        </w:rPr>
      </w:pPr>
      <w:r w:rsidDel="00000000" w:rsidR="00000000" w:rsidRPr="00000000">
        <w:rPr>
          <w:sz w:val="28"/>
          <w:szCs w:val="28"/>
          <w:rtl w:val="0"/>
        </w:rPr>
        <w:t xml:space="preserve">2-</w:t>
      </w:r>
      <w:r w:rsidDel="00000000" w:rsidR="00000000" w:rsidRPr="00000000">
        <w:rPr>
          <w:b w:val="1"/>
          <w:sz w:val="28"/>
          <w:szCs w:val="28"/>
          <w:rtl w:val="0"/>
        </w:rPr>
        <w:t xml:space="preserve">Three organisms</w:t>
      </w:r>
      <w:r w:rsidDel="00000000" w:rsidR="00000000" w:rsidRPr="00000000">
        <w:rPr>
          <w:sz w:val="28"/>
          <w:szCs w:val="28"/>
          <w:rtl w:val="0"/>
        </w:rPr>
        <w:t xml:space="preserve"> (</w:t>
      </w:r>
      <w:r w:rsidDel="00000000" w:rsidR="00000000" w:rsidRPr="00000000">
        <w:rPr>
          <w:b w:val="1"/>
          <w:i w:val="1"/>
          <w:sz w:val="28"/>
          <w:szCs w:val="28"/>
          <w:rtl w:val="0"/>
        </w:rPr>
        <w:t xml:space="preserve">Streptococcus</w:t>
      </w:r>
      <w:r w:rsidDel="00000000" w:rsidR="00000000" w:rsidRPr="00000000">
        <w:rPr>
          <w:i w:val="1"/>
          <w:sz w:val="28"/>
          <w:szCs w:val="28"/>
          <w:rtl w:val="0"/>
        </w:rPr>
        <w:t xml:space="preserve"> pneumoniae</w:t>
      </w:r>
      <w:r w:rsidDel="00000000" w:rsidR="00000000" w:rsidRPr="00000000">
        <w:rPr>
          <w:sz w:val="28"/>
          <w:szCs w:val="28"/>
          <w:rtl w:val="0"/>
        </w:rPr>
        <w:t xml:space="preserve">, </w:t>
      </w:r>
      <w:r w:rsidDel="00000000" w:rsidR="00000000" w:rsidRPr="00000000">
        <w:rPr>
          <w:b w:val="1"/>
          <w:i w:val="1"/>
          <w:sz w:val="28"/>
          <w:szCs w:val="28"/>
          <w:rtl w:val="0"/>
        </w:rPr>
        <w:t xml:space="preserve">Neisseria</w:t>
      </w:r>
      <w:r w:rsidDel="00000000" w:rsidR="00000000" w:rsidRPr="00000000">
        <w:rPr>
          <w:i w:val="1"/>
          <w:sz w:val="28"/>
          <w:szCs w:val="28"/>
          <w:rtl w:val="0"/>
        </w:rPr>
        <w:t xml:space="preserve"> meningitides </w:t>
      </w:r>
      <w:r w:rsidDel="00000000" w:rsidR="00000000" w:rsidRPr="00000000">
        <w:rPr>
          <w:sz w:val="28"/>
          <w:szCs w:val="28"/>
          <w:rtl w:val="0"/>
        </w:rPr>
        <w:t xml:space="preserve"> and </w:t>
      </w:r>
      <w:r w:rsidDel="00000000" w:rsidR="00000000" w:rsidRPr="00000000">
        <w:rPr>
          <w:b w:val="1"/>
          <w:i w:val="1"/>
          <w:sz w:val="28"/>
          <w:szCs w:val="28"/>
          <w:rtl w:val="0"/>
        </w:rPr>
        <w:t xml:space="preserve">Haemophilus</w:t>
      </w:r>
      <w:r w:rsidDel="00000000" w:rsidR="00000000" w:rsidRPr="00000000">
        <w:rPr>
          <w:i w:val="1"/>
          <w:sz w:val="28"/>
          <w:szCs w:val="28"/>
          <w:rtl w:val="0"/>
        </w:rPr>
        <w:t xml:space="preserve"> influenzae </w:t>
      </w:r>
      <w:r w:rsidDel="00000000" w:rsidR="00000000" w:rsidRPr="00000000">
        <w:rPr>
          <w:sz w:val="28"/>
          <w:szCs w:val="28"/>
          <w:rtl w:val="0"/>
        </w:rPr>
        <w:t xml:space="preserve">type b) account for 80% of the cases. [In newborns, </w:t>
      </w:r>
      <w:r w:rsidDel="00000000" w:rsidR="00000000" w:rsidRPr="00000000">
        <w:rPr>
          <w:i w:val="1"/>
          <w:sz w:val="28"/>
          <w:szCs w:val="28"/>
          <w:rtl w:val="0"/>
        </w:rPr>
        <w:t xml:space="preserve">Group B streptococcus </w:t>
      </w:r>
      <w:r w:rsidDel="00000000" w:rsidR="00000000" w:rsidRPr="00000000">
        <w:rPr>
          <w:sz w:val="28"/>
          <w:szCs w:val="28"/>
          <w:rtl w:val="0"/>
        </w:rPr>
        <w:t xml:space="preserve">, </w:t>
      </w:r>
      <w:r w:rsidDel="00000000" w:rsidR="00000000" w:rsidRPr="00000000">
        <w:rPr>
          <w:i w:val="1"/>
          <w:sz w:val="28"/>
          <w:szCs w:val="28"/>
          <w:rtl w:val="0"/>
        </w:rPr>
        <w:t xml:space="preserve">E. coli</w:t>
      </w:r>
      <w:r w:rsidDel="00000000" w:rsidR="00000000" w:rsidRPr="00000000">
        <w:rPr>
          <w:sz w:val="28"/>
          <w:szCs w:val="28"/>
          <w:rtl w:val="0"/>
        </w:rPr>
        <w:t xml:space="preserve">, and </w:t>
      </w:r>
      <w:r w:rsidDel="00000000" w:rsidR="00000000" w:rsidRPr="00000000">
        <w:rPr>
          <w:i w:val="1"/>
          <w:sz w:val="28"/>
          <w:szCs w:val="28"/>
          <w:rtl w:val="0"/>
        </w:rPr>
        <w:t xml:space="preserve">Listeria monocytogenes </w:t>
      </w:r>
      <w:r w:rsidDel="00000000" w:rsidR="00000000" w:rsidRPr="00000000">
        <w:rPr>
          <w:sz w:val="28"/>
          <w:szCs w:val="28"/>
          <w:rtl w:val="0"/>
        </w:rPr>
        <w:t xml:space="preserve">are the most common pathogens].</w:t>
      </w:r>
    </w:p>
    <w:p w:rsidR="00000000" w:rsidDel="00000000" w:rsidP="00000000" w:rsidRDefault="00000000" w:rsidRPr="00000000" w14:paraId="0000004C">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4D">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Clinical Manifestations</w:t>
      </w:r>
    </w:p>
    <w:p w:rsidR="00000000" w:rsidDel="00000000" w:rsidP="00000000" w:rsidRDefault="00000000" w:rsidRPr="00000000" w14:paraId="0000004E">
      <w:pPr>
        <w:spacing w:after="0" w:line="240" w:lineRule="auto"/>
        <w:contextualSpacing w:val="0"/>
        <w:jc w:val="both"/>
        <w:rPr>
          <w:sz w:val="28"/>
          <w:szCs w:val="28"/>
        </w:rPr>
      </w:pPr>
      <w:r w:rsidDel="00000000" w:rsidR="00000000" w:rsidRPr="00000000">
        <w:rPr>
          <w:sz w:val="28"/>
          <w:szCs w:val="28"/>
          <w:rtl w:val="0"/>
        </w:rPr>
        <w:t xml:space="preserve">1- In </w:t>
      </w:r>
      <w:r w:rsidDel="00000000" w:rsidR="00000000" w:rsidRPr="00000000">
        <w:rPr>
          <w:b w:val="1"/>
          <w:sz w:val="28"/>
          <w:szCs w:val="28"/>
          <w:rtl w:val="0"/>
        </w:rPr>
        <w:t xml:space="preserve">young infants symptoms may be non-specific</w:t>
      </w:r>
      <w:r w:rsidDel="00000000" w:rsidR="00000000" w:rsidRPr="00000000">
        <w:rPr>
          <w:sz w:val="28"/>
          <w:szCs w:val="28"/>
          <w:rtl w:val="0"/>
        </w:rPr>
        <w:t xml:space="preserve"> including fever, poor feeding, lethargy. </w:t>
      </w:r>
    </w:p>
    <w:p w:rsidR="00000000" w:rsidDel="00000000" w:rsidP="00000000" w:rsidRDefault="00000000" w:rsidRPr="00000000" w14:paraId="0000004F">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50">
      <w:pPr>
        <w:spacing w:after="0" w:line="240" w:lineRule="auto"/>
        <w:contextualSpacing w:val="0"/>
        <w:jc w:val="both"/>
        <w:rPr>
          <w:sz w:val="28"/>
          <w:szCs w:val="28"/>
        </w:rPr>
      </w:pPr>
      <w:r w:rsidDel="00000000" w:rsidR="00000000" w:rsidRPr="00000000">
        <w:rPr>
          <w:sz w:val="28"/>
          <w:szCs w:val="28"/>
          <w:rtl w:val="0"/>
        </w:rPr>
        <w:t xml:space="preserve">2-In older children clinical features include:</w:t>
      </w:r>
    </w:p>
    <w:p w:rsidR="00000000" w:rsidDel="00000000" w:rsidP="00000000" w:rsidRDefault="00000000" w:rsidRPr="00000000" w14:paraId="00000051">
      <w:pPr>
        <w:spacing w:after="0" w:line="240" w:lineRule="auto"/>
        <w:ind w:left="284"/>
        <w:contextualSpacing w:val="0"/>
        <w:jc w:val="both"/>
        <w:rPr>
          <w:sz w:val="28"/>
          <w:szCs w:val="28"/>
        </w:rPr>
      </w:pPr>
      <w:r w:rsidDel="00000000" w:rsidR="00000000" w:rsidRPr="00000000">
        <w:rPr>
          <w:sz w:val="28"/>
          <w:szCs w:val="28"/>
          <w:rtl w:val="0"/>
        </w:rPr>
        <w:t xml:space="preserve">• </w:t>
      </w:r>
      <w:r w:rsidDel="00000000" w:rsidR="00000000" w:rsidRPr="00000000">
        <w:rPr>
          <w:b w:val="1"/>
          <w:i w:val="1"/>
          <w:sz w:val="28"/>
          <w:szCs w:val="28"/>
          <w:rtl w:val="0"/>
        </w:rPr>
        <w:t xml:space="preserve">General</w:t>
      </w:r>
      <w:r w:rsidDel="00000000" w:rsidR="00000000" w:rsidRPr="00000000">
        <w:rPr>
          <w:i w:val="1"/>
          <w:sz w:val="28"/>
          <w:szCs w:val="28"/>
          <w:rtl w:val="0"/>
        </w:rPr>
        <w:t xml:space="preserve">: </w:t>
      </w:r>
      <w:r w:rsidDel="00000000" w:rsidR="00000000" w:rsidRPr="00000000">
        <w:rPr>
          <w:sz w:val="28"/>
          <w:szCs w:val="28"/>
          <w:rtl w:val="0"/>
        </w:rPr>
        <w:t xml:space="preserve">fever, with headache.</w:t>
      </w:r>
    </w:p>
    <w:p w:rsidR="00000000" w:rsidDel="00000000" w:rsidP="00000000" w:rsidRDefault="00000000" w:rsidRPr="00000000" w14:paraId="00000052">
      <w:pPr>
        <w:spacing w:after="0" w:line="240" w:lineRule="auto"/>
        <w:ind w:left="284"/>
        <w:contextualSpacing w:val="0"/>
        <w:jc w:val="both"/>
        <w:rPr>
          <w:sz w:val="28"/>
          <w:szCs w:val="28"/>
        </w:rPr>
      </w:pPr>
      <w:r w:rsidDel="00000000" w:rsidR="00000000" w:rsidRPr="00000000">
        <w:rPr>
          <w:sz w:val="28"/>
          <w:szCs w:val="28"/>
          <w:rtl w:val="0"/>
        </w:rPr>
        <w:t xml:space="preserve">• </w:t>
      </w:r>
      <w:r w:rsidDel="00000000" w:rsidR="00000000" w:rsidRPr="00000000">
        <w:rPr>
          <w:b w:val="1"/>
          <w:i w:val="1"/>
          <w:sz w:val="28"/>
          <w:szCs w:val="28"/>
          <w:rtl w:val="0"/>
        </w:rPr>
        <w:t xml:space="preserve">Central</w:t>
      </w:r>
      <w:r w:rsidDel="00000000" w:rsidR="00000000" w:rsidRPr="00000000">
        <w:rPr>
          <w:i w:val="1"/>
          <w:sz w:val="28"/>
          <w:szCs w:val="28"/>
          <w:rtl w:val="0"/>
        </w:rPr>
        <w:t xml:space="preserve">: </w:t>
      </w:r>
      <w:r w:rsidDel="00000000" w:rsidR="00000000" w:rsidRPr="00000000">
        <w:rPr>
          <w:sz w:val="28"/>
          <w:szCs w:val="28"/>
          <w:rtl w:val="0"/>
        </w:rPr>
        <w:t xml:space="preserve">irritability, disorientation, altered mental state.</w:t>
      </w:r>
    </w:p>
    <w:p w:rsidR="00000000" w:rsidDel="00000000" w:rsidP="00000000" w:rsidRDefault="00000000" w:rsidRPr="00000000" w14:paraId="00000053">
      <w:pPr>
        <w:spacing w:after="0" w:line="240" w:lineRule="auto"/>
        <w:ind w:left="284"/>
        <w:contextualSpacing w:val="0"/>
        <w:jc w:val="both"/>
        <w:rPr>
          <w:sz w:val="28"/>
          <w:szCs w:val="28"/>
        </w:rPr>
      </w:pPr>
      <w:r w:rsidDel="00000000" w:rsidR="00000000" w:rsidRPr="00000000">
        <w:rPr>
          <w:sz w:val="28"/>
          <w:szCs w:val="28"/>
          <w:rtl w:val="0"/>
        </w:rPr>
        <w:t xml:space="preserve">• </w:t>
      </w:r>
      <w:r w:rsidDel="00000000" w:rsidR="00000000" w:rsidRPr="00000000">
        <w:rPr>
          <w:b w:val="1"/>
          <w:i w:val="1"/>
          <w:sz w:val="28"/>
          <w:szCs w:val="28"/>
          <w:rtl w:val="0"/>
        </w:rPr>
        <w:t xml:space="preserve">Seizures</w:t>
      </w:r>
      <w:r w:rsidDel="00000000" w:rsidR="00000000" w:rsidRPr="00000000">
        <w:rPr>
          <w:i w:val="1"/>
          <w:sz w:val="28"/>
          <w:szCs w:val="28"/>
          <w:rtl w:val="0"/>
        </w:rPr>
        <w:t xml:space="preserve">: </w:t>
      </w:r>
      <w:r w:rsidDel="00000000" w:rsidR="00000000" w:rsidRPr="00000000">
        <w:rPr>
          <w:sz w:val="28"/>
          <w:szCs w:val="28"/>
          <w:rtl w:val="0"/>
        </w:rPr>
        <w:t xml:space="preserve">occur in 30%.</w:t>
      </w:r>
    </w:p>
    <w:p w:rsidR="00000000" w:rsidDel="00000000" w:rsidP="00000000" w:rsidRDefault="00000000" w:rsidRPr="00000000" w14:paraId="00000054">
      <w:pPr>
        <w:spacing w:after="0" w:line="240" w:lineRule="auto"/>
        <w:ind w:left="284"/>
        <w:contextualSpacing w:val="0"/>
        <w:jc w:val="both"/>
        <w:rPr>
          <w:sz w:val="28"/>
          <w:szCs w:val="28"/>
        </w:rPr>
      </w:pPr>
      <w:r w:rsidDel="00000000" w:rsidR="00000000" w:rsidRPr="00000000">
        <w:rPr>
          <w:sz w:val="28"/>
          <w:szCs w:val="28"/>
          <w:rtl w:val="0"/>
        </w:rPr>
        <w:t xml:space="preserve">• </w:t>
      </w:r>
      <w:r w:rsidDel="00000000" w:rsidR="00000000" w:rsidRPr="00000000">
        <w:rPr>
          <w:b w:val="1"/>
          <w:i w:val="1"/>
          <w:sz w:val="28"/>
          <w:szCs w:val="28"/>
          <w:rtl w:val="0"/>
        </w:rPr>
        <w:t xml:space="preserve">Neck</w:t>
      </w:r>
      <w:r w:rsidDel="00000000" w:rsidR="00000000" w:rsidRPr="00000000">
        <w:rPr>
          <w:i w:val="1"/>
          <w:sz w:val="28"/>
          <w:szCs w:val="28"/>
          <w:rtl w:val="0"/>
        </w:rPr>
        <w:t xml:space="preserve"> </w:t>
      </w:r>
      <w:r w:rsidDel="00000000" w:rsidR="00000000" w:rsidRPr="00000000">
        <w:rPr>
          <w:b w:val="1"/>
          <w:i w:val="1"/>
          <w:sz w:val="28"/>
          <w:szCs w:val="28"/>
          <w:rtl w:val="0"/>
        </w:rPr>
        <w:t xml:space="preserve">stiffness</w:t>
      </w:r>
      <w:r w:rsidDel="00000000" w:rsidR="00000000" w:rsidRPr="00000000">
        <w:rPr>
          <w:i w:val="1"/>
          <w:sz w:val="28"/>
          <w:szCs w:val="28"/>
          <w:rtl w:val="0"/>
        </w:rPr>
        <w:t xml:space="preserve">: </w:t>
      </w:r>
      <w:r w:rsidDel="00000000" w:rsidR="00000000" w:rsidRPr="00000000">
        <w:rPr>
          <w:sz w:val="28"/>
          <w:szCs w:val="28"/>
          <w:rtl w:val="0"/>
        </w:rPr>
        <w:t xml:space="preserve">more common in older children.</w:t>
      </w:r>
    </w:p>
    <w:p w:rsidR="00000000" w:rsidDel="00000000" w:rsidP="00000000" w:rsidRDefault="00000000" w:rsidRPr="00000000" w14:paraId="00000055">
      <w:pPr>
        <w:spacing w:after="0" w:line="240" w:lineRule="auto"/>
        <w:ind w:left="284"/>
        <w:contextualSpacing w:val="0"/>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Kernig</w:t>
      </w:r>
      <w:r w:rsidDel="00000000" w:rsidR="00000000" w:rsidRPr="00000000">
        <w:rPr>
          <w:sz w:val="28"/>
          <w:szCs w:val="28"/>
          <w:rtl w:val="0"/>
        </w:rPr>
        <w:t xml:space="preserve"> and </w:t>
      </w:r>
      <w:r w:rsidDel="00000000" w:rsidR="00000000" w:rsidRPr="00000000">
        <w:rPr>
          <w:b w:val="1"/>
          <w:sz w:val="28"/>
          <w:szCs w:val="28"/>
          <w:rtl w:val="0"/>
        </w:rPr>
        <w:t xml:space="preserve">Brudzinski</w:t>
      </w:r>
      <w:r w:rsidDel="00000000" w:rsidR="00000000" w:rsidRPr="00000000">
        <w:rPr>
          <w:sz w:val="28"/>
          <w:szCs w:val="28"/>
          <w:rtl w:val="0"/>
        </w:rPr>
        <w:t xml:space="preserve"> signs of meningeal irritation are often positive in children older than 12 months.</w:t>
      </w:r>
    </w:p>
    <w:p w:rsidR="00000000" w:rsidDel="00000000" w:rsidP="00000000" w:rsidRDefault="00000000" w:rsidRPr="00000000" w14:paraId="00000056">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57">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Diagnosis</w:t>
      </w:r>
    </w:p>
    <w:p w:rsidR="00000000" w:rsidDel="00000000" w:rsidP="00000000" w:rsidRDefault="00000000" w:rsidRPr="00000000" w14:paraId="00000058">
      <w:pPr>
        <w:spacing w:after="0" w:line="240" w:lineRule="auto"/>
        <w:contextualSpacing w:val="0"/>
        <w:jc w:val="both"/>
        <w:rPr>
          <w:sz w:val="28"/>
          <w:szCs w:val="28"/>
        </w:rPr>
      </w:pPr>
      <w:r w:rsidDel="00000000" w:rsidR="00000000" w:rsidRPr="00000000">
        <w:rPr>
          <w:sz w:val="28"/>
          <w:szCs w:val="28"/>
          <w:rtl w:val="0"/>
        </w:rPr>
        <w:t xml:space="preserve">1-If bacterial meningitis is suspected, a </w:t>
      </w:r>
      <w:r w:rsidDel="00000000" w:rsidR="00000000" w:rsidRPr="00000000">
        <w:rPr>
          <w:b w:val="1"/>
          <w:sz w:val="28"/>
          <w:szCs w:val="28"/>
          <w:rtl w:val="0"/>
        </w:rPr>
        <w:t xml:space="preserve">lumbar puncture</w:t>
      </w:r>
      <w:r w:rsidDel="00000000" w:rsidR="00000000" w:rsidRPr="00000000">
        <w:rPr>
          <w:sz w:val="28"/>
          <w:szCs w:val="28"/>
          <w:rtl w:val="0"/>
        </w:rPr>
        <w:t xml:space="preserve"> should be performed . Routine CSF examination includes a white blood cell count, differential, protein and glucose levels, and Gram stain.</w:t>
      </w:r>
    </w:p>
    <w:p w:rsidR="00000000" w:rsidDel="00000000" w:rsidP="00000000" w:rsidRDefault="00000000" w:rsidRPr="00000000" w14:paraId="00000059">
      <w:pPr>
        <w:spacing w:after="0" w:line="240" w:lineRule="auto"/>
        <w:contextualSpacing w:val="0"/>
        <w:jc w:val="both"/>
        <w:rPr>
          <w:b w:val="1"/>
          <w:color w:val="ff0000"/>
          <w:sz w:val="28"/>
          <w:szCs w:val="28"/>
        </w:rPr>
      </w:pPr>
      <w:r w:rsidDel="00000000" w:rsidR="00000000" w:rsidRPr="00000000">
        <w:rPr>
          <w:rtl w:val="0"/>
        </w:rPr>
      </w:r>
    </w:p>
    <w:p w:rsidR="00000000" w:rsidDel="00000000" w:rsidP="00000000" w:rsidRDefault="00000000" w:rsidRPr="00000000" w14:paraId="0000005A">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Treatment</w:t>
      </w:r>
    </w:p>
    <w:p w:rsidR="00000000" w:rsidDel="00000000" w:rsidP="00000000" w:rsidRDefault="00000000" w:rsidRPr="00000000" w14:paraId="0000005B">
      <w:pPr>
        <w:spacing w:after="0" w:line="240" w:lineRule="auto"/>
        <w:contextualSpacing w:val="0"/>
        <w:jc w:val="both"/>
        <w:rPr>
          <w:sz w:val="28"/>
          <w:szCs w:val="28"/>
        </w:rPr>
      </w:pPr>
      <w:r w:rsidDel="00000000" w:rsidR="00000000" w:rsidRPr="00000000">
        <w:rPr>
          <w:sz w:val="28"/>
          <w:szCs w:val="28"/>
          <w:rtl w:val="0"/>
        </w:rPr>
        <w:t xml:space="preserve">1-Treatment of bacterial meningitis focuses on </w:t>
      </w:r>
      <w:r w:rsidDel="00000000" w:rsidR="00000000" w:rsidRPr="00000000">
        <w:rPr>
          <w:b w:val="1"/>
          <w:sz w:val="28"/>
          <w:szCs w:val="28"/>
          <w:rtl w:val="0"/>
        </w:rPr>
        <w:t xml:space="preserve">sterilization of the CSF by antibiotics</w:t>
      </w:r>
      <w:r w:rsidDel="00000000" w:rsidR="00000000" w:rsidRPr="00000000">
        <w:rPr>
          <w:sz w:val="28"/>
          <w:szCs w:val="28"/>
          <w:rtl w:val="0"/>
        </w:rPr>
        <w:t xml:space="preserve">.</w:t>
      </w:r>
    </w:p>
    <w:p w:rsidR="00000000" w:rsidDel="00000000" w:rsidP="00000000" w:rsidRDefault="00000000" w:rsidRPr="00000000" w14:paraId="0000005C">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5D">
      <w:pPr>
        <w:spacing w:after="0" w:line="240" w:lineRule="auto"/>
        <w:contextualSpacing w:val="0"/>
        <w:jc w:val="both"/>
        <w:rPr>
          <w:b w:val="1"/>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Duration of treatment is 5 to 7 days for </w:t>
      </w:r>
      <w:r w:rsidDel="00000000" w:rsidR="00000000" w:rsidRPr="00000000">
        <w:rPr>
          <w:i w:val="1"/>
          <w:sz w:val="28"/>
          <w:szCs w:val="28"/>
          <w:rtl w:val="0"/>
        </w:rPr>
        <w:t xml:space="preserve">N. meningitidis, </w:t>
      </w:r>
      <w:r w:rsidDel="00000000" w:rsidR="00000000" w:rsidRPr="00000000">
        <w:rPr>
          <w:sz w:val="28"/>
          <w:szCs w:val="28"/>
          <w:rtl w:val="0"/>
        </w:rPr>
        <w:t xml:space="preserve">7 to 10 days for </w:t>
      </w:r>
      <w:r w:rsidDel="00000000" w:rsidR="00000000" w:rsidRPr="00000000">
        <w:rPr>
          <w:i w:val="1"/>
          <w:sz w:val="28"/>
          <w:szCs w:val="28"/>
          <w:rtl w:val="0"/>
        </w:rPr>
        <w:t xml:space="preserve">H. influenzae, </w:t>
      </w:r>
      <w:r w:rsidDel="00000000" w:rsidR="00000000" w:rsidRPr="00000000">
        <w:rPr>
          <w:sz w:val="28"/>
          <w:szCs w:val="28"/>
          <w:rtl w:val="0"/>
        </w:rPr>
        <w:t xml:space="preserve">and 10 to 14 days for </w:t>
      </w:r>
      <w:r w:rsidDel="00000000" w:rsidR="00000000" w:rsidRPr="00000000">
        <w:rPr>
          <w:i w:val="1"/>
          <w:sz w:val="28"/>
          <w:szCs w:val="28"/>
          <w:rtl w:val="0"/>
        </w:rPr>
        <w:t xml:space="preserve">S. pneumoniae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5E">
      <w:pPr>
        <w:spacing w:after="0"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5F">
      <w:pPr>
        <w:spacing w:after="0" w:line="240" w:lineRule="auto"/>
        <w:contextualSpacing w:val="0"/>
        <w:jc w:val="both"/>
        <w:rPr>
          <w:i w:val="1"/>
          <w:sz w:val="28"/>
          <w:szCs w:val="28"/>
        </w:rPr>
      </w:pPr>
      <w:r w:rsidDel="00000000" w:rsidR="00000000" w:rsidRPr="00000000">
        <w:rPr>
          <w:b w:val="1"/>
          <w:sz w:val="28"/>
          <w:szCs w:val="28"/>
          <w:rtl w:val="0"/>
        </w:rPr>
        <w:t xml:space="preserve">3-Steroids In bacterial meningitis:</w:t>
      </w:r>
      <w:r w:rsidDel="00000000" w:rsidR="00000000" w:rsidRPr="00000000">
        <w:rPr>
          <w:rtl w:val="0"/>
        </w:rPr>
      </w:r>
    </w:p>
    <w:p w:rsidR="00000000" w:rsidDel="00000000" w:rsidP="00000000" w:rsidRDefault="00000000" w:rsidRPr="00000000" w14:paraId="00000060">
      <w:pPr>
        <w:spacing w:after="0" w:line="240" w:lineRule="auto"/>
        <w:contextualSpacing w:val="0"/>
        <w:jc w:val="both"/>
        <w:rPr>
          <w:sz w:val="28"/>
          <w:szCs w:val="28"/>
        </w:rPr>
      </w:pPr>
      <w:r w:rsidDel="00000000" w:rsidR="00000000" w:rsidRPr="00000000">
        <w:rPr>
          <w:sz w:val="28"/>
          <w:szCs w:val="28"/>
          <w:rtl w:val="0"/>
        </w:rPr>
        <w:t xml:space="preserve">• Do not use corticosteroids in children younger than 3mths.</w:t>
      </w:r>
    </w:p>
    <w:p w:rsidR="00000000" w:rsidDel="00000000" w:rsidP="00000000" w:rsidRDefault="00000000" w:rsidRPr="00000000" w14:paraId="00000061">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62">
      <w:pPr>
        <w:spacing w:after="0" w:line="240" w:lineRule="auto"/>
        <w:contextualSpacing w:val="0"/>
        <w:jc w:val="both"/>
        <w:rPr>
          <w:sz w:val="28"/>
          <w:szCs w:val="28"/>
        </w:rPr>
      </w:pPr>
      <w:r w:rsidDel="00000000" w:rsidR="00000000" w:rsidRPr="00000000">
        <w:rPr>
          <w:sz w:val="28"/>
          <w:szCs w:val="28"/>
          <w:rtl w:val="0"/>
        </w:rPr>
        <w:t xml:space="preserve">• There is benefit from the use of dexamethasone and the dosing schedule is 0.15mg/kg qds for 4 days </w:t>
      </w:r>
      <w:r w:rsidDel="00000000" w:rsidR="00000000" w:rsidRPr="00000000">
        <w:rPr>
          <w:b w:val="1"/>
          <w:sz w:val="28"/>
          <w:szCs w:val="28"/>
          <w:rtl w:val="0"/>
        </w:rPr>
        <w:t xml:space="preserve">to reduce the severity of neurological sequelae</w:t>
      </w:r>
      <w:r w:rsidDel="00000000" w:rsidR="00000000" w:rsidRPr="00000000">
        <w:rPr>
          <w:sz w:val="28"/>
          <w:szCs w:val="28"/>
          <w:rtl w:val="0"/>
        </w:rPr>
        <w:t xml:space="preserve">, </w:t>
      </w:r>
      <w:r w:rsidDel="00000000" w:rsidR="00000000" w:rsidRPr="00000000">
        <w:rPr>
          <w:b w:val="1"/>
          <w:sz w:val="28"/>
          <w:szCs w:val="28"/>
          <w:rtl w:val="0"/>
        </w:rPr>
        <w:t xml:space="preserve">particularly deafness</w:t>
      </w:r>
      <w:r w:rsidDel="00000000" w:rsidR="00000000" w:rsidRPr="00000000">
        <w:rPr>
          <w:sz w:val="28"/>
          <w:szCs w:val="28"/>
          <w:rtl w:val="0"/>
        </w:rPr>
        <w:t xml:space="preserve">, after bacterial meningitis).</w:t>
      </w:r>
    </w:p>
    <w:p w:rsidR="00000000" w:rsidDel="00000000" w:rsidP="00000000" w:rsidRDefault="00000000" w:rsidRPr="00000000" w14:paraId="00000063">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64">
      <w:pPr>
        <w:spacing w:after="0" w:line="240" w:lineRule="auto"/>
        <w:contextualSpacing w:val="0"/>
        <w:jc w:val="both"/>
        <w:rPr>
          <w:sz w:val="28"/>
          <w:szCs w:val="28"/>
        </w:rPr>
      </w:pPr>
      <w:r w:rsidDel="00000000" w:rsidR="00000000" w:rsidRPr="00000000">
        <w:rPr>
          <w:sz w:val="28"/>
          <w:szCs w:val="28"/>
          <w:rtl w:val="0"/>
        </w:rPr>
        <w:t xml:space="preserve">• If dexamethasone was not given before the first dose of antibiotics, but was indicated, try to give the first dose within 4hr of starting antibiotics, but do not start dexamethasone more than 12 hours after starting antibiotics</w:t>
      </w:r>
      <w:r w:rsidDel="00000000" w:rsidR="00000000" w:rsidRPr="00000000">
        <w:rPr>
          <w:sz w:val="28"/>
          <w:szCs w:val="28"/>
          <w:vertAlign w:val="superscript"/>
          <w:rtl w:val="0"/>
        </w:rPr>
        <w:t xml:space="preserve"> b</w:t>
      </w:r>
      <w:r w:rsidDel="00000000" w:rsidR="00000000" w:rsidRPr="00000000">
        <w:rPr>
          <w:sz w:val="28"/>
          <w:szCs w:val="28"/>
          <w:rtl w:val="0"/>
        </w:rPr>
        <w:t xml:space="preserve">.</w:t>
      </w:r>
    </w:p>
    <w:tbl>
      <w:tblPr>
        <w:tblStyle w:val="Table10"/>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trHeight w:val="4940" w:hRule="atLeast"/>
        </w:trPr>
        <w:tc>
          <w:tcPr/>
          <w:p w:rsidR="00000000" w:rsidDel="00000000" w:rsidP="00000000" w:rsidRDefault="00000000" w:rsidRPr="00000000" w14:paraId="00000065">
            <w:pPr>
              <w:contextualSpacing w:val="0"/>
              <w:jc w:val="both"/>
              <w:rPr>
                <w:b w:val="1"/>
                <w:sz w:val="28"/>
                <w:szCs w:val="28"/>
              </w:rPr>
            </w:pPr>
            <w:r w:rsidDel="00000000" w:rsidR="00000000" w:rsidRPr="00000000">
              <w:rPr>
                <w:b w:val="1"/>
                <w:sz w:val="28"/>
                <w:szCs w:val="28"/>
                <w:rtl w:val="0"/>
              </w:rPr>
              <w:t xml:space="preserve">Table 1: Initial Antimicrobial Therapy by Age for Presumed Bacterial Meningitis</w:t>
            </w:r>
          </w:p>
          <w:p w:rsidR="00000000" w:rsidDel="00000000" w:rsidP="00000000" w:rsidRDefault="00000000" w:rsidRPr="00000000" w14:paraId="00000066">
            <w:pPr>
              <w:contextualSpacing w:val="0"/>
              <w:jc w:val="both"/>
              <w:rPr>
                <w:sz w:val="28"/>
                <w:szCs w:val="28"/>
              </w:rPr>
            </w:pPr>
            <w:r w:rsidDel="00000000" w:rsidR="00000000" w:rsidRPr="00000000">
              <w:rPr>
                <w:sz w:val="28"/>
                <w:szCs w:val="28"/>
              </w:rPr>
              <w:drawing>
                <wp:inline distB="0" distT="0" distL="0" distR="0">
                  <wp:extent cx="5199366" cy="3114675"/>
                  <wp:effectExtent b="0" l="0" r="0" t="0"/>
                  <wp:docPr id="1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199366" cy="311467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contextualSpacing w:val="0"/>
              <w:jc w:val="both"/>
              <w:rPr>
                <w:sz w:val="28"/>
                <w:szCs w:val="28"/>
              </w:rPr>
            </w:pPr>
            <w:r w:rsidDel="00000000" w:rsidR="00000000" w:rsidRPr="00000000">
              <w:rPr>
                <w:rtl w:val="0"/>
              </w:rPr>
            </w:r>
          </w:p>
        </w:tc>
      </w:tr>
    </w:tbl>
    <w:p w:rsidR="00000000" w:rsidDel="00000000" w:rsidP="00000000" w:rsidRDefault="00000000" w:rsidRPr="00000000" w14:paraId="00000068">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69">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6A">
      <w:pPr>
        <w:spacing w:after="0" w:line="240" w:lineRule="auto"/>
        <w:contextualSpacing w:val="0"/>
        <w:jc w:val="both"/>
        <w:rPr>
          <w:b w:val="1"/>
          <w:color w:val="0070c0"/>
          <w:sz w:val="28"/>
          <w:szCs w:val="28"/>
        </w:rPr>
      </w:pPr>
      <w:r w:rsidDel="00000000" w:rsidR="00000000" w:rsidRPr="00000000">
        <w:rPr>
          <w:b w:val="1"/>
          <w:color w:val="0070c0"/>
          <w:sz w:val="28"/>
          <w:szCs w:val="28"/>
          <w:rtl w:val="0"/>
        </w:rPr>
        <w:t xml:space="preserve">4-Encephalitis</w:t>
      </w:r>
    </w:p>
    <w:p w:rsidR="00000000" w:rsidDel="00000000" w:rsidP="00000000" w:rsidRDefault="00000000" w:rsidRPr="00000000" w14:paraId="0000006B">
      <w:pPr>
        <w:spacing w:after="0" w:line="240" w:lineRule="auto"/>
        <w:contextualSpacing w:val="0"/>
        <w:jc w:val="both"/>
        <w:rPr>
          <w:sz w:val="28"/>
          <w:szCs w:val="28"/>
        </w:rPr>
      </w:pPr>
      <w:r w:rsidDel="00000000" w:rsidR="00000000" w:rsidRPr="00000000">
        <w:rPr>
          <w:sz w:val="28"/>
          <w:szCs w:val="28"/>
          <w:rtl w:val="0"/>
        </w:rPr>
        <w:t xml:space="preserve">1-Encephalitis is an inflammation </w:t>
      </w:r>
      <w:r w:rsidDel="00000000" w:rsidR="00000000" w:rsidRPr="00000000">
        <w:rPr>
          <w:b w:val="1"/>
          <w:sz w:val="28"/>
          <w:szCs w:val="28"/>
          <w:rtl w:val="0"/>
        </w:rPr>
        <w:t xml:space="preserve">of the brain tissue</w:t>
      </w:r>
      <w:r w:rsidDel="00000000" w:rsidR="00000000" w:rsidRPr="00000000">
        <w:rPr>
          <w:sz w:val="28"/>
          <w:szCs w:val="28"/>
          <w:rtl w:val="0"/>
        </w:rPr>
        <w:t xml:space="preserve"> . </w:t>
      </w:r>
      <w:r w:rsidDel="00000000" w:rsidR="00000000" w:rsidRPr="00000000">
        <w:rPr>
          <w:b w:val="1"/>
          <w:sz w:val="28"/>
          <w:szCs w:val="28"/>
          <w:rtl w:val="0"/>
        </w:rPr>
        <w:t xml:space="preserve">Viruses are the principal causes</w:t>
      </w:r>
      <w:r w:rsidDel="00000000" w:rsidR="00000000" w:rsidRPr="00000000">
        <w:rPr>
          <w:sz w:val="28"/>
          <w:szCs w:val="28"/>
          <w:rtl w:val="0"/>
        </w:rPr>
        <w:t xml:space="preserve"> of acute infectious encephalitis </w:t>
      </w:r>
      <w:r w:rsidDel="00000000" w:rsidR="00000000" w:rsidRPr="00000000">
        <w:rPr>
          <w:sz w:val="28"/>
          <w:szCs w:val="28"/>
          <w:vertAlign w:val="superscript"/>
          <w:rtl w:val="0"/>
        </w:rPr>
        <w:t xml:space="preserve">(1)</w:t>
      </w:r>
      <w:r w:rsidDel="00000000" w:rsidR="00000000" w:rsidRPr="00000000">
        <w:rPr>
          <w:sz w:val="28"/>
          <w:szCs w:val="28"/>
          <w:rtl w:val="0"/>
        </w:rPr>
        <w:t xml:space="preserve">.</w:t>
      </w:r>
    </w:p>
    <w:p w:rsidR="00000000" w:rsidDel="00000000" w:rsidP="00000000" w:rsidRDefault="00000000" w:rsidRPr="00000000" w14:paraId="0000006C">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6D">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Clinical Manifestations</w:t>
      </w:r>
    </w:p>
    <w:p w:rsidR="00000000" w:rsidDel="00000000" w:rsidP="00000000" w:rsidRDefault="00000000" w:rsidRPr="00000000" w14:paraId="0000006E">
      <w:pPr>
        <w:spacing w:after="0" w:line="240" w:lineRule="auto"/>
        <w:contextualSpacing w:val="0"/>
        <w:jc w:val="both"/>
        <w:rPr>
          <w:sz w:val="28"/>
          <w:szCs w:val="28"/>
        </w:rPr>
      </w:pPr>
      <w:r w:rsidDel="00000000" w:rsidR="00000000" w:rsidRPr="00000000">
        <w:rPr>
          <w:sz w:val="28"/>
          <w:szCs w:val="28"/>
          <w:rtl w:val="0"/>
        </w:rPr>
        <w:t xml:space="preserve">1-Acute infectious encephalitis usually is preceded by a prodrome of several days of nonspecific symptoms such as sore throat, fever, and headache followed by the </w:t>
      </w:r>
      <w:r w:rsidDel="00000000" w:rsidR="00000000" w:rsidRPr="00000000">
        <w:rPr>
          <w:b w:val="1"/>
          <w:sz w:val="28"/>
          <w:szCs w:val="28"/>
          <w:rtl w:val="0"/>
        </w:rPr>
        <w:t xml:space="preserve">characteristic symptoms</w:t>
      </w:r>
      <w:r w:rsidDel="00000000" w:rsidR="00000000" w:rsidRPr="00000000">
        <w:rPr>
          <w:sz w:val="28"/>
          <w:szCs w:val="28"/>
          <w:rtl w:val="0"/>
        </w:rPr>
        <w:t xml:space="preserve"> of progressive </w:t>
      </w:r>
      <w:r w:rsidDel="00000000" w:rsidR="00000000" w:rsidRPr="00000000">
        <w:rPr>
          <w:b w:val="1"/>
          <w:sz w:val="28"/>
          <w:szCs w:val="28"/>
          <w:rtl w:val="0"/>
        </w:rPr>
        <w:t xml:space="preserve">lethargy</w:t>
      </w:r>
      <w:r w:rsidDel="00000000" w:rsidR="00000000" w:rsidRPr="00000000">
        <w:rPr>
          <w:sz w:val="28"/>
          <w:szCs w:val="28"/>
          <w:rtl w:val="0"/>
        </w:rPr>
        <w:t xml:space="preserve">, </w:t>
      </w:r>
      <w:r w:rsidDel="00000000" w:rsidR="00000000" w:rsidRPr="00000000">
        <w:rPr>
          <w:b w:val="1"/>
          <w:sz w:val="28"/>
          <w:szCs w:val="28"/>
          <w:rtl w:val="0"/>
        </w:rPr>
        <w:t xml:space="preserve">behavioral changes</w:t>
      </w:r>
      <w:r w:rsidDel="00000000" w:rsidR="00000000" w:rsidRPr="00000000">
        <w:rPr>
          <w:sz w:val="28"/>
          <w:szCs w:val="28"/>
          <w:rtl w:val="0"/>
        </w:rPr>
        <w:t xml:space="preserve">, and </w:t>
      </w:r>
      <w:r w:rsidDel="00000000" w:rsidR="00000000" w:rsidRPr="00000000">
        <w:rPr>
          <w:b w:val="1"/>
          <w:sz w:val="28"/>
          <w:szCs w:val="28"/>
          <w:rtl w:val="0"/>
        </w:rPr>
        <w:t xml:space="preserve">neurologic deficits</w:t>
      </w:r>
      <w:r w:rsidDel="00000000" w:rsidR="00000000" w:rsidRPr="00000000">
        <w:rPr>
          <w:sz w:val="28"/>
          <w:szCs w:val="28"/>
          <w:rtl w:val="0"/>
        </w:rPr>
        <w:t xml:space="preserve">. </w:t>
      </w:r>
      <w:r w:rsidDel="00000000" w:rsidR="00000000" w:rsidRPr="00000000">
        <w:rPr>
          <w:b w:val="1"/>
          <w:sz w:val="28"/>
          <w:szCs w:val="28"/>
          <w:rtl w:val="0"/>
        </w:rPr>
        <w:t xml:space="preserve">Seizures</w:t>
      </w:r>
      <w:r w:rsidDel="00000000" w:rsidR="00000000" w:rsidRPr="00000000">
        <w:rPr>
          <w:sz w:val="28"/>
          <w:szCs w:val="28"/>
          <w:rtl w:val="0"/>
        </w:rPr>
        <w:t xml:space="preserve"> </w:t>
      </w:r>
      <w:r w:rsidDel="00000000" w:rsidR="00000000" w:rsidRPr="00000000">
        <w:rPr>
          <w:b w:val="1"/>
          <w:sz w:val="28"/>
          <w:szCs w:val="28"/>
          <w:rtl w:val="0"/>
        </w:rPr>
        <w:t xml:space="preserve">are common</w:t>
      </w:r>
      <w:r w:rsidDel="00000000" w:rsidR="00000000" w:rsidRPr="00000000">
        <w:rPr>
          <w:sz w:val="28"/>
          <w:szCs w:val="28"/>
          <w:rtl w:val="0"/>
        </w:rPr>
        <w:t xml:space="preserve"> at presentation.</w:t>
      </w:r>
    </w:p>
    <w:p w:rsidR="00000000" w:rsidDel="00000000" w:rsidP="00000000" w:rsidRDefault="00000000" w:rsidRPr="00000000" w14:paraId="0000006F">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70">
      <w:pPr>
        <w:spacing w:after="0" w:line="240" w:lineRule="auto"/>
        <w:contextualSpacing w:val="0"/>
        <w:jc w:val="both"/>
        <w:rPr>
          <w:sz w:val="28"/>
          <w:szCs w:val="28"/>
        </w:rPr>
      </w:pPr>
      <w:r w:rsidDel="00000000" w:rsidR="00000000" w:rsidRPr="00000000">
        <w:rPr>
          <w:b w:val="1"/>
          <w:color w:val="ff0000"/>
          <w:sz w:val="28"/>
          <w:szCs w:val="28"/>
          <w:rtl w:val="0"/>
        </w:rPr>
        <w:t xml:space="preserve">Diagnosis</w:t>
      </w:r>
      <w:r w:rsidDel="00000000" w:rsidR="00000000" w:rsidRPr="00000000">
        <w:rPr>
          <w:rtl w:val="0"/>
        </w:rPr>
      </w:r>
    </w:p>
    <w:p w:rsidR="00000000" w:rsidDel="00000000" w:rsidP="00000000" w:rsidRDefault="00000000" w:rsidRPr="00000000" w14:paraId="00000071">
      <w:pPr>
        <w:spacing w:after="0" w:line="240" w:lineRule="auto"/>
        <w:contextualSpacing w:val="0"/>
        <w:jc w:val="both"/>
        <w:rPr>
          <w:sz w:val="28"/>
          <w:szCs w:val="28"/>
        </w:rPr>
      </w:pPr>
      <w:r w:rsidDel="00000000" w:rsidR="00000000" w:rsidRPr="00000000">
        <w:rPr>
          <w:sz w:val="28"/>
          <w:szCs w:val="28"/>
          <w:rtl w:val="0"/>
        </w:rPr>
        <w:t xml:space="preserve">The diagnosis of viral encephalitis is supported by </w:t>
      </w:r>
      <w:r w:rsidDel="00000000" w:rsidR="00000000" w:rsidRPr="00000000">
        <w:rPr>
          <w:b w:val="1"/>
          <w:sz w:val="28"/>
          <w:szCs w:val="28"/>
          <w:rtl w:val="0"/>
        </w:rPr>
        <w:t xml:space="preserve">examination of the CSF</w:t>
      </w:r>
      <w:r w:rsidDel="00000000" w:rsidR="00000000" w:rsidRPr="00000000">
        <w:rPr>
          <w:sz w:val="28"/>
          <w:szCs w:val="28"/>
          <w:rtl w:val="0"/>
        </w:rPr>
        <w:t xml:space="preserve">.</w:t>
      </w:r>
    </w:p>
    <w:p w:rsidR="00000000" w:rsidDel="00000000" w:rsidP="00000000" w:rsidRDefault="00000000" w:rsidRPr="00000000" w14:paraId="00000072">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73">
      <w:pPr>
        <w:spacing w:after="0" w:line="240" w:lineRule="auto"/>
        <w:contextualSpacing w:val="0"/>
        <w:jc w:val="both"/>
        <w:rPr>
          <w:b w:val="1"/>
          <w:color w:val="ff0000"/>
          <w:sz w:val="28"/>
          <w:szCs w:val="28"/>
        </w:rPr>
      </w:pPr>
      <w:r w:rsidDel="00000000" w:rsidR="00000000" w:rsidRPr="00000000">
        <w:rPr>
          <w:rtl w:val="0"/>
        </w:rPr>
      </w:r>
    </w:p>
    <w:p w:rsidR="00000000" w:rsidDel="00000000" w:rsidP="00000000" w:rsidRDefault="00000000" w:rsidRPr="00000000" w14:paraId="00000074">
      <w:pPr>
        <w:spacing w:after="0" w:line="240" w:lineRule="auto"/>
        <w:contextualSpacing w:val="0"/>
        <w:jc w:val="both"/>
        <w:rPr>
          <w:b w:val="1"/>
          <w:color w:val="ff0000"/>
          <w:sz w:val="28"/>
          <w:szCs w:val="28"/>
        </w:rPr>
      </w:pPr>
      <w:r w:rsidDel="00000000" w:rsidR="00000000" w:rsidRPr="00000000">
        <w:rPr>
          <w:rtl w:val="0"/>
        </w:rPr>
      </w:r>
    </w:p>
    <w:p w:rsidR="00000000" w:rsidDel="00000000" w:rsidP="00000000" w:rsidRDefault="00000000" w:rsidRPr="00000000" w14:paraId="00000075">
      <w:pPr>
        <w:spacing w:after="0" w:line="240" w:lineRule="auto"/>
        <w:contextualSpacing w:val="0"/>
        <w:jc w:val="both"/>
        <w:rPr>
          <w:color w:val="00a6ff"/>
          <w:sz w:val="28"/>
          <w:szCs w:val="28"/>
        </w:rPr>
      </w:pPr>
      <w:r w:rsidDel="00000000" w:rsidR="00000000" w:rsidRPr="00000000">
        <w:rPr>
          <w:b w:val="1"/>
          <w:color w:val="ff0000"/>
          <w:sz w:val="28"/>
          <w:szCs w:val="28"/>
          <w:rtl w:val="0"/>
        </w:rPr>
        <w:t xml:space="preserve">Treatment</w:t>
      </w:r>
      <w:r w:rsidDel="00000000" w:rsidR="00000000" w:rsidRPr="00000000">
        <w:rPr>
          <w:rtl w:val="0"/>
        </w:rPr>
      </w:r>
    </w:p>
    <w:p w:rsidR="00000000" w:rsidDel="00000000" w:rsidP="00000000" w:rsidRDefault="00000000" w:rsidRPr="00000000" w14:paraId="00000076">
      <w:pPr>
        <w:spacing w:after="0" w:line="240" w:lineRule="auto"/>
        <w:contextualSpacing w:val="0"/>
        <w:jc w:val="both"/>
        <w:rPr>
          <w:sz w:val="28"/>
          <w:szCs w:val="28"/>
        </w:rPr>
      </w:pPr>
      <w:r w:rsidDel="00000000" w:rsidR="00000000" w:rsidRPr="00000000">
        <w:rPr>
          <w:sz w:val="28"/>
          <w:szCs w:val="28"/>
          <w:rtl w:val="0"/>
        </w:rPr>
        <w:t xml:space="preserve">1-With the exception of HSV, varicella-zoster virus, cytomegalovirus, and HIV, there is no specific therapy for viral encephalitis. </w:t>
      </w:r>
      <w:r w:rsidDel="00000000" w:rsidR="00000000" w:rsidRPr="00000000">
        <w:rPr>
          <w:b w:val="1"/>
          <w:sz w:val="28"/>
          <w:szCs w:val="28"/>
          <w:rtl w:val="0"/>
        </w:rPr>
        <w:t xml:space="preserve">Management is supportive</w:t>
      </w:r>
      <w:r w:rsidDel="00000000" w:rsidR="00000000" w:rsidRPr="00000000">
        <w:rPr>
          <w:sz w:val="28"/>
          <w:szCs w:val="28"/>
          <w:rtl w:val="0"/>
        </w:rPr>
        <w:t xml:space="preserve">.</w:t>
      </w:r>
    </w:p>
    <w:p w:rsidR="00000000" w:rsidDel="00000000" w:rsidP="00000000" w:rsidRDefault="00000000" w:rsidRPr="00000000" w14:paraId="00000077">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78">
      <w:pPr>
        <w:spacing w:after="0" w:line="240" w:lineRule="auto"/>
        <w:contextualSpacing w:val="0"/>
        <w:jc w:val="both"/>
        <w:rPr>
          <w:sz w:val="28"/>
          <w:szCs w:val="28"/>
        </w:rPr>
      </w:pPr>
      <w:r w:rsidDel="00000000" w:rsidR="00000000" w:rsidRPr="00000000">
        <w:rPr>
          <w:sz w:val="28"/>
          <w:szCs w:val="28"/>
          <w:rtl w:val="0"/>
        </w:rPr>
        <w:t xml:space="preserve">2-Intravenous </w:t>
      </w:r>
      <w:r w:rsidDel="00000000" w:rsidR="00000000" w:rsidRPr="00000000">
        <w:rPr>
          <w:b w:val="1"/>
          <w:sz w:val="28"/>
          <w:szCs w:val="28"/>
          <w:rtl w:val="0"/>
        </w:rPr>
        <w:t xml:space="preserve">acyclovir is the treatment of choice for HSV</w:t>
      </w:r>
      <w:r w:rsidDel="00000000" w:rsidR="00000000" w:rsidRPr="00000000">
        <w:rPr>
          <w:sz w:val="28"/>
          <w:szCs w:val="28"/>
          <w:rtl w:val="0"/>
        </w:rPr>
        <w:t xml:space="preserve"> and </w:t>
      </w:r>
      <w:r w:rsidDel="00000000" w:rsidR="00000000" w:rsidRPr="00000000">
        <w:rPr>
          <w:b w:val="1"/>
          <w:sz w:val="28"/>
          <w:szCs w:val="28"/>
          <w:rtl w:val="0"/>
        </w:rPr>
        <w:t xml:space="preserve">varicella-zoster virus</w:t>
      </w:r>
      <w:r w:rsidDel="00000000" w:rsidR="00000000" w:rsidRPr="00000000">
        <w:rPr>
          <w:sz w:val="28"/>
          <w:szCs w:val="28"/>
          <w:rtl w:val="0"/>
        </w:rPr>
        <w:t xml:space="preserve"> infections. </w:t>
      </w:r>
      <w:r w:rsidDel="00000000" w:rsidR="00000000" w:rsidRPr="00000000">
        <w:rPr>
          <w:b w:val="1"/>
          <w:sz w:val="28"/>
          <w:szCs w:val="28"/>
          <w:rtl w:val="0"/>
        </w:rPr>
        <w:t xml:space="preserve">Cytomegalovirus</w:t>
      </w:r>
      <w:r w:rsidDel="00000000" w:rsidR="00000000" w:rsidRPr="00000000">
        <w:rPr>
          <w:sz w:val="28"/>
          <w:szCs w:val="28"/>
          <w:rtl w:val="0"/>
        </w:rPr>
        <w:t xml:space="preserve"> infection is treated with </w:t>
      </w:r>
      <w:r w:rsidDel="00000000" w:rsidR="00000000" w:rsidRPr="00000000">
        <w:rPr>
          <w:b w:val="1"/>
          <w:sz w:val="28"/>
          <w:szCs w:val="28"/>
          <w:rtl w:val="0"/>
        </w:rPr>
        <w:t xml:space="preserve">ganciclovir</w:t>
      </w:r>
      <w:r w:rsidDel="00000000" w:rsidR="00000000" w:rsidRPr="00000000">
        <w:rPr>
          <w:sz w:val="28"/>
          <w:szCs w:val="28"/>
          <w:rtl w:val="0"/>
        </w:rPr>
        <w:t xml:space="preserve">. HIV infections may be treated with a combination of antiretroviral agents.</w:t>
      </w:r>
    </w:p>
    <w:p w:rsidR="00000000" w:rsidDel="00000000" w:rsidP="00000000" w:rsidRDefault="00000000" w:rsidRPr="00000000" w14:paraId="00000079">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7A">
      <w:pPr>
        <w:spacing w:after="0" w:line="240" w:lineRule="auto"/>
        <w:contextualSpacing w:val="0"/>
        <w:jc w:val="both"/>
        <w:rPr>
          <w:b w:val="1"/>
          <w:sz w:val="32"/>
          <w:szCs w:val="32"/>
          <w:vertAlign w:val="superscript"/>
        </w:rPr>
      </w:pPr>
      <w:r w:rsidDel="00000000" w:rsidR="00000000" w:rsidRPr="00000000">
        <w:rPr>
          <w:b w:val="1"/>
          <w:color w:val="0070c0"/>
          <w:sz w:val="32"/>
          <w:szCs w:val="32"/>
          <w:rtl w:val="0"/>
        </w:rPr>
        <w:t xml:space="preserve">Visceral Leishmaniasis (Kala-azar) (Black fever)</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Visceral Leishmaniasis (VL) is caused by the protozoon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Leishmania donovani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Infection are introduced by the feeding female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sand fly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great majority of people infected remain asymptomatic. In visceral diseases the spleen, liver, bone marrow and lymph nodes are primarily involved.</w:t>
      </w:r>
    </w:p>
    <w:p w:rsidR="00000000" w:rsidDel="00000000" w:rsidP="00000000" w:rsidRDefault="00000000" w:rsidRPr="00000000" w14:paraId="0000007E">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7F">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Clinical features</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VL is predominantly a disease of small children and infants. </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first sign of infection is high fever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usually accompanied by rigor and chills. </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Splenomegaly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develops quickly in the first few weeks and becomes massive as the disease progresses. Moderate hepatomegaly occurs later. Lymphadenopathy may also seen .</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Blackish discoloration of the skin, from which the disease derived its name, kala-azar (the Hindi word for ‘black fever’), is a feature of advanced illness and is now rarely seen. </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Pancytopenia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is a common feature.</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Without adequate treatment most patients with clinical VL die.</w:t>
      </w:r>
    </w:p>
    <w:p w:rsidR="00000000" w:rsidDel="00000000" w:rsidP="00000000" w:rsidRDefault="00000000" w:rsidRPr="00000000" w14:paraId="00000086">
      <w:pPr>
        <w:spacing w:after="0"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87">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Diagnosis</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Demonstration of amastigotes in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splenic smears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is the most efficient means of diagnosis, with 98% sensitivity ; however, it carries a risk of serious haemorrhage in inexperienced hands.</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Serodiagnosis, by ELISA or indirect immunofluorescence antibody test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IFAT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significant proportion of the healthy population in an endemic region will be positive for these tests due to past exposure.</w:t>
      </w:r>
    </w:p>
    <w:p w:rsidR="00000000" w:rsidDel="00000000" w:rsidP="00000000" w:rsidRDefault="00000000" w:rsidRPr="00000000" w14:paraId="0000008A">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8B">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Treatment</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pentavalent antimony compound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sodium stibogluconate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(Pentostam®)]. The daily dose is 20 mg/kg body weight, given either intravenously or intramuscularly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for 28 days. </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Side-effects are common and include arthralgias, myalgias, raised hepatic transaminases, pancreatitis  and ECG changes.</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Amphotericin B</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is very useful in the treatment of antimony-unresponsive VL </w:t>
      </w:r>
      <w:r w:rsidDel="00000000" w:rsidR="00000000" w:rsidRPr="00000000">
        <w:rPr>
          <w:rtl w:val="0"/>
        </w:rPr>
      </w:r>
    </w:p>
    <w:p w:rsidR="00000000" w:rsidDel="00000000" w:rsidP="00000000" w:rsidRDefault="00000000" w:rsidRPr="00000000" w14:paraId="0000008F">
      <w:pPr>
        <w:spacing w:after="0" w:line="240" w:lineRule="auto"/>
        <w:contextualSpacing w:val="0"/>
        <w:jc w:val="both"/>
        <w:rPr>
          <w:b w:val="1"/>
          <w:color w:val="0070c0"/>
          <w:sz w:val="28"/>
          <w:szCs w:val="28"/>
        </w:rPr>
      </w:pPr>
      <w:r w:rsidDel="00000000" w:rsidR="00000000" w:rsidRPr="00000000">
        <w:rPr>
          <w:b w:val="1"/>
          <w:color w:val="0070c0"/>
          <w:sz w:val="28"/>
          <w:szCs w:val="28"/>
          <w:rtl w:val="0"/>
        </w:rPr>
        <w:t xml:space="preserve">1-Acute Gastroenteritis (GE)</w:t>
      </w:r>
    </w:p>
    <w:p w:rsidR="00000000" w:rsidDel="00000000" w:rsidP="00000000" w:rsidRDefault="00000000" w:rsidRPr="00000000" w14:paraId="00000090">
      <w:pPr>
        <w:spacing w:after="0" w:line="240" w:lineRule="auto"/>
        <w:contextualSpacing w:val="0"/>
        <w:jc w:val="both"/>
        <w:rPr>
          <w:sz w:val="28"/>
          <w:szCs w:val="28"/>
        </w:rPr>
      </w:pPr>
      <w:r w:rsidDel="00000000" w:rsidR="00000000" w:rsidRPr="00000000">
        <w:rPr>
          <w:sz w:val="28"/>
          <w:szCs w:val="28"/>
          <w:rtl w:val="0"/>
        </w:rPr>
        <w:t xml:space="preserve">It is an infection of the small intestine, which present with a combination of </w:t>
      </w:r>
      <w:r w:rsidDel="00000000" w:rsidR="00000000" w:rsidRPr="00000000">
        <w:rPr>
          <w:b w:val="1"/>
          <w:sz w:val="28"/>
          <w:szCs w:val="28"/>
          <w:rtl w:val="0"/>
        </w:rPr>
        <w:t xml:space="preserve">diarrhea</w:t>
      </w:r>
      <w:r w:rsidDel="00000000" w:rsidR="00000000" w:rsidRPr="00000000">
        <w:rPr>
          <w:sz w:val="28"/>
          <w:szCs w:val="28"/>
          <w:rtl w:val="0"/>
        </w:rPr>
        <w:t xml:space="preserve"> and vomiting </w:t>
      </w:r>
      <w:r w:rsidDel="00000000" w:rsidR="00000000" w:rsidRPr="00000000">
        <w:rPr>
          <w:sz w:val="28"/>
          <w:szCs w:val="28"/>
          <w:vertAlign w:val="superscript"/>
          <w:rtl w:val="0"/>
        </w:rPr>
        <w:t xml:space="preserve">(1)</w:t>
      </w:r>
      <w:r w:rsidDel="00000000" w:rsidR="00000000" w:rsidRPr="00000000">
        <w:rPr>
          <w:sz w:val="28"/>
          <w:szCs w:val="28"/>
          <w:rtl w:val="0"/>
        </w:rPr>
        <w:t xml:space="preserve"> , but sometimes present without vomiting </w:t>
      </w:r>
      <w:r w:rsidDel="00000000" w:rsidR="00000000" w:rsidRPr="00000000">
        <w:rPr>
          <w:sz w:val="28"/>
          <w:szCs w:val="28"/>
          <w:vertAlign w:val="superscript"/>
          <w:rtl w:val="0"/>
        </w:rPr>
        <w:t xml:space="preserve">(2)</w:t>
      </w:r>
      <w:r w:rsidDel="00000000" w:rsidR="00000000" w:rsidRPr="00000000">
        <w:rPr>
          <w:sz w:val="28"/>
          <w:szCs w:val="28"/>
          <w:rtl w:val="0"/>
        </w:rPr>
        <w:t xml:space="preserve">.</w:t>
      </w:r>
    </w:p>
    <w:p w:rsidR="00000000" w:rsidDel="00000000" w:rsidP="00000000" w:rsidRDefault="00000000" w:rsidRPr="00000000" w14:paraId="00000091">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Etiology</w:t>
      </w:r>
    </w:p>
    <w:p w:rsidR="00000000" w:rsidDel="00000000" w:rsidP="00000000" w:rsidRDefault="00000000" w:rsidRPr="00000000" w14:paraId="00000092">
      <w:pPr>
        <w:spacing w:after="0" w:line="240" w:lineRule="auto"/>
        <w:contextualSpacing w:val="0"/>
        <w:jc w:val="both"/>
        <w:rPr>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Rota virus</w:t>
      </w:r>
      <w:r w:rsidDel="00000000" w:rsidR="00000000" w:rsidRPr="00000000">
        <w:rPr>
          <w:sz w:val="28"/>
          <w:szCs w:val="28"/>
          <w:rtl w:val="0"/>
        </w:rPr>
        <w:t xml:space="preserve"> is the most common pathogen in children </w:t>
      </w:r>
      <w:r w:rsidDel="00000000" w:rsidR="00000000" w:rsidRPr="00000000">
        <w:rPr>
          <w:b w:val="1"/>
          <w:sz w:val="28"/>
          <w:szCs w:val="28"/>
          <w:rtl w:val="0"/>
        </w:rPr>
        <w:t xml:space="preserve">under 2 years</w:t>
      </w:r>
      <w:r w:rsidDel="00000000" w:rsidR="00000000" w:rsidRPr="00000000">
        <w:rPr>
          <w:sz w:val="28"/>
          <w:szCs w:val="28"/>
          <w:rtl w:val="0"/>
        </w:rPr>
        <w:t xml:space="preserve"> </w:t>
      </w:r>
      <w:r w:rsidDel="00000000" w:rsidR="00000000" w:rsidRPr="00000000">
        <w:rPr>
          <w:sz w:val="28"/>
          <w:szCs w:val="28"/>
          <w:vertAlign w:val="superscript"/>
          <w:rtl w:val="0"/>
        </w:rPr>
        <w:t xml:space="preserve">(3)</w:t>
      </w:r>
      <w:r w:rsidDel="00000000" w:rsidR="00000000" w:rsidRPr="00000000">
        <w:rPr>
          <w:sz w:val="28"/>
          <w:szCs w:val="28"/>
          <w:rtl w:val="0"/>
        </w:rPr>
        <w:t xml:space="preserve">, other causes include: </w:t>
      </w:r>
    </w:p>
    <w:p w:rsidR="00000000" w:rsidDel="00000000" w:rsidP="00000000" w:rsidRDefault="00000000" w:rsidRPr="00000000" w14:paraId="00000093">
      <w:pPr>
        <w:spacing w:after="0" w:line="240" w:lineRule="auto"/>
        <w:contextualSpacing w:val="0"/>
        <w:jc w:val="both"/>
        <w:rPr>
          <w:sz w:val="28"/>
          <w:szCs w:val="28"/>
        </w:rPr>
      </w:pPr>
      <w:r w:rsidDel="00000000" w:rsidR="00000000" w:rsidRPr="00000000">
        <w:rPr>
          <w:sz w:val="28"/>
          <w:szCs w:val="28"/>
          <w:rtl w:val="0"/>
        </w:rPr>
        <w:t xml:space="preserve">A-Acute </w:t>
      </w:r>
      <w:r w:rsidDel="00000000" w:rsidR="00000000" w:rsidRPr="00000000">
        <w:rPr>
          <w:b w:val="1"/>
          <w:sz w:val="28"/>
          <w:szCs w:val="28"/>
          <w:rtl w:val="0"/>
        </w:rPr>
        <w:t xml:space="preserve">bacterial</w:t>
      </w:r>
      <w:r w:rsidDel="00000000" w:rsidR="00000000" w:rsidRPr="00000000">
        <w:rPr>
          <w:sz w:val="28"/>
          <w:szCs w:val="28"/>
          <w:rtl w:val="0"/>
        </w:rPr>
        <w:t xml:space="preserve"> </w:t>
      </w:r>
      <w:r w:rsidDel="00000000" w:rsidR="00000000" w:rsidRPr="00000000">
        <w:rPr>
          <w:b w:val="1"/>
          <w:sz w:val="28"/>
          <w:szCs w:val="28"/>
          <w:rtl w:val="0"/>
        </w:rPr>
        <w:t xml:space="preserve">infections</w:t>
      </w:r>
      <w:r w:rsidDel="00000000" w:rsidR="00000000" w:rsidRPr="00000000">
        <w:rPr>
          <w:sz w:val="28"/>
          <w:szCs w:val="28"/>
          <w:rtl w:val="0"/>
        </w:rPr>
        <w:t xml:space="preserve"> (shigellae, Salmonellae, E coli and Vibirio cholera which secrete enterotoxins).</w:t>
      </w:r>
    </w:p>
    <w:p w:rsidR="00000000" w:rsidDel="00000000" w:rsidP="00000000" w:rsidRDefault="00000000" w:rsidRPr="00000000" w14:paraId="00000094">
      <w:pPr>
        <w:spacing w:after="0" w:line="240" w:lineRule="auto"/>
        <w:contextualSpacing w:val="0"/>
        <w:jc w:val="both"/>
        <w:rPr>
          <w:sz w:val="28"/>
          <w:szCs w:val="28"/>
        </w:rPr>
      </w:pPr>
      <w:r w:rsidDel="00000000" w:rsidR="00000000" w:rsidRPr="00000000">
        <w:rPr>
          <w:sz w:val="28"/>
          <w:szCs w:val="28"/>
          <w:rtl w:val="0"/>
        </w:rPr>
        <w:t xml:space="preserve">B-</w:t>
      </w:r>
      <w:r w:rsidDel="00000000" w:rsidR="00000000" w:rsidRPr="00000000">
        <w:rPr>
          <w:b w:val="1"/>
          <w:sz w:val="28"/>
          <w:szCs w:val="28"/>
          <w:rtl w:val="0"/>
        </w:rPr>
        <w:t xml:space="preserve">Parasites</w:t>
      </w:r>
      <w:r w:rsidDel="00000000" w:rsidR="00000000" w:rsidRPr="00000000">
        <w:rPr>
          <w:sz w:val="28"/>
          <w:szCs w:val="28"/>
          <w:rtl w:val="0"/>
        </w:rPr>
        <w:t xml:space="preserve"> like E. histolytica, and Giardia lambilia.</w:t>
      </w:r>
    </w:p>
    <w:p w:rsidR="00000000" w:rsidDel="00000000" w:rsidP="00000000" w:rsidRDefault="00000000" w:rsidRPr="00000000" w14:paraId="00000095">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96">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Clinical Features</w:t>
      </w:r>
    </w:p>
    <w:p w:rsidR="00000000" w:rsidDel="00000000" w:rsidP="00000000" w:rsidRDefault="00000000" w:rsidRPr="00000000" w14:paraId="00000097">
      <w:pPr>
        <w:spacing w:after="0" w:line="240" w:lineRule="auto"/>
        <w:contextualSpacing w:val="0"/>
        <w:jc w:val="both"/>
        <w:rPr>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Rotaviruse cause watery diarrhea</w:t>
      </w:r>
      <w:r w:rsidDel="00000000" w:rsidR="00000000" w:rsidRPr="00000000">
        <w:rPr>
          <w:sz w:val="28"/>
          <w:szCs w:val="28"/>
          <w:rtl w:val="0"/>
        </w:rPr>
        <w:t xml:space="preserve"> . </w:t>
      </w:r>
      <w:r w:rsidDel="00000000" w:rsidR="00000000" w:rsidRPr="00000000">
        <w:rPr>
          <w:b w:val="1"/>
          <w:sz w:val="28"/>
          <w:szCs w:val="28"/>
          <w:rtl w:val="0"/>
        </w:rPr>
        <w:t xml:space="preserve">Respiratory</w:t>
      </w:r>
      <w:r w:rsidDel="00000000" w:rsidR="00000000" w:rsidRPr="00000000">
        <w:rPr>
          <w:sz w:val="28"/>
          <w:szCs w:val="28"/>
          <w:rtl w:val="0"/>
        </w:rPr>
        <w:t xml:space="preserve"> </w:t>
      </w:r>
      <w:r w:rsidDel="00000000" w:rsidR="00000000" w:rsidRPr="00000000">
        <w:rPr>
          <w:b w:val="1"/>
          <w:sz w:val="28"/>
          <w:szCs w:val="28"/>
          <w:rtl w:val="0"/>
        </w:rPr>
        <w:t xml:space="preserve">illness</w:t>
      </w:r>
      <w:r w:rsidDel="00000000" w:rsidR="00000000" w:rsidRPr="00000000">
        <w:rPr>
          <w:sz w:val="28"/>
          <w:szCs w:val="28"/>
          <w:rtl w:val="0"/>
        </w:rPr>
        <w:t xml:space="preserve"> occur in about half of patients followed by vomiting and diarrhea</w:t>
      </w:r>
    </w:p>
    <w:p w:rsidR="00000000" w:rsidDel="00000000" w:rsidP="00000000" w:rsidRDefault="00000000" w:rsidRPr="00000000" w14:paraId="00000098">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99">
      <w:pPr>
        <w:spacing w:after="0" w:line="240" w:lineRule="auto"/>
        <w:contextualSpacing w:val="0"/>
        <w:jc w:val="both"/>
        <w:rPr>
          <w:sz w:val="28"/>
          <w:szCs w:val="28"/>
        </w:rPr>
      </w:pPr>
      <w:r w:rsidDel="00000000" w:rsidR="00000000" w:rsidRPr="00000000">
        <w:rPr>
          <w:sz w:val="28"/>
          <w:szCs w:val="28"/>
          <w:rtl w:val="0"/>
        </w:rPr>
        <w:t xml:space="preserve">2-Acute </w:t>
      </w:r>
      <w:r w:rsidDel="00000000" w:rsidR="00000000" w:rsidRPr="00000000">
        <w:rPr>
          <w:b w:val="1"/>
          <w:sz w:val="28"/>
          <w:szCs w:val="28"/>
          <w:rtl w:val="0"/>
        </w:rPr>
        <w:t xml:space="preserve">bacterial</w:t>
      </w:r>
      <w:r w:rsidDel="00000000" w:rsidR="00000000" w:rsidRPr="00000000">
        <w:rPr>
          <w:sz w:val="28"/>
          <w:szCs w:val="28"/>
          <w:rtl w:val="0"/>
        </w:rPr>
        <w:t xml:space="preserve"> infection cause invasion of GIT, so there is </w:t>
      </w:r>
      <w:r w:rsidDel="00000000" w:rsidR="00000000" w:rsidRPr="00000000">
        <w:rPr>
          <w:b w:val="1"/>
          <w:sz w:val="28"/>
          <w:szCs w:val="28"/>
          <w:rtl w:val="0"/>
        </w:rPr>
        <w:t xml:space="preserve">fever</w:t>
      </w:r>
      <w:r w:rsidDel="00000000" w:rsidR="00000000" w:rsidRPr="00000000">
        <w:rPr>
          <w:sz w:val="28"/>
          <w:szCs w:val="28"/>
          <w:rtl w:val="0"/>
        </w:rPr>
        <w:t xml:space="preserve">, and small volume </w:t>
      </w:r>
      <w:r w:rsidDel="00000000" w:rsidR="00000000" w:rsidRPr="00000000">
        <w:rPr>
          <w:b w:val="1"/>
          <w:sz w:val="28"/>
          <w:szCs w:val="28"/>
          <w:rtl w:val="0"/>
        </w:rPr>
        <w:t xml:space="preserve">bloody</w:t>
      </w:r>
      <w:r w:rsidDel="00000000" w:rsidR="00000000" w:rsidRPr="00000000">
        <w:rPr>
          <w:sz w:val="28"/>
          <w:szCs w:val="28"/>
          <w:rtl w:val="0"/>
        </w:rPr>
        <w:t xml:space="preserve"> </w:t>
      </w:r>
      <w:r w:rsidDel="00000000" w:rsidR="00000000" w:rsidRPr="00000000">
        <w:rPr>
          <w:b w:val="1"/>
          <w:sz w:val="28"/>
          <w:szCs w:val="28"/>
          <w:rtl w:val="0"/>
        </w:rPr>
        <w:t xml:space="preserve">stool</w:t>
      </w:r>
      <w:r w:rsidDel="00000000" w:rsidR="00000000" w:rsidRPr="00000000">
        <w:rPr>
          <w:sz w:val="28"/>
          <w:szCs w:val="28"/>
          <w:rtl w:val="0"/>
        </w:rPr>
        <w:t xml:space="preserve"> </w:t>
      </w:r>
      <w:r w:rsidDel="00000000" w:rsidR="00000000" w:rsidRPr="00000000">
        <w:rPr>
          <w:sz w:val="28"/>
          <w:szCs w:val="28"/>
          <w:vertAlign w:val="superscript"/>
          <w:rtl w:val="0"/>
        </w:rPr>
        <w:t xml:space="preserve">(3)</w:t>
      </w:r>
      <w:r w:rsidDel="00000000" w:rsidR="00000000" w:rsidRPr="00000000">
        <w:rPr>
          <w:sz w:val="28"/>
          <w:szCs w:val="28"/>
          <w:rtl w:val="0"/>
        </w:rPr>
        <w:t xml:space="preserve">.</w:t>
      </w:r>
    </w:p>
    <w:p w:rsidR="00000000" w:rsidDel="00000000" w:rsidP="00000000" w:rsidRDefault="00000000" w:rsidRPr="00000000" w14:paraId="0000009A">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9B">
      <w:pPr>
        <w:spacing w:after="0" w:line="240" w:lineRule="auto"/>
        <w:contextualSpacing w:val="0"/>
        <w:jc w:val="both"/>
        <w:rPr>
          <w:b w:val="1"/>
          <w:color w:val="ff0000"/>
          <w:sz w:val="28"/>
          <w:szCs w:val="28"/>
        </w:rPr>
      </w:pPr>
      <w:r w:rsidDel="00000000" w:rsidR="00000000" w:rsidRPr="00000000">
        <w:rPr>
          <w:rtl w:val="0"/>
        </w:rPr>
      </w:r>
    </w:p>
    <w:p w:rsidR="00000000" w:rsidDel="00000000" w:rsidP="00000000" w:rsidRDefault="00000000" w:rsidRPr="00000000" w14:paraId="0000009C">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Complication of Gastroenteritis </w:t>
      </w:r>
    </w:p>
    <w:p w:rsidR="00000000" w:rsidDel="00000000" w:rsidP="00000000" w:rsidRDefault="00000000" w:rsidRPr="00000000" w14:paraId="0000009D">
      <w:pPr>
        <w:spacing w:after="0" w:line="240" w:lineRule="auto"/>
        <w:contextualSpacing w:val="0"/>
        <w:jc w:val="both"/>
        <w:rPr>
          <w:sz w:val="28"/>
          <w:szCs w:val="28"/>
        </w:rPr>
      </w:pPr>
      <w:r w:rsidDel="00000000" w:rsidR="00000000" w:rsidRPr="00000000">
        <w:rPr>
          <w:b w:val="1"/>
          <w:sz w:val="28"/>
          <w:szCs w:val="28"/>
          <w:rtl w:val="0"/>
        </w:rPr>
        <w:t xml:space="preserve">Dehydration</w:t>
      </w:r>
      <w:r w:rsidDel="00000000" w:rsidR="00000000" w:rsidRPr="00000000">
        <w:rPr>
          <w:sz w:val="28"/>
          <w:szCs w:val="28"/>
          <w:rtl w:val="0"/>
        </w:rPr>
        <w:t xml:space="preserve">, </w:t>
      </w:r>
      <w:r w:rsidDel="00000000" w:rsidR="00000000" w:rsidRPr="00000000">
        <w:rPr>
          <w:b w:val="1"/>
          <w:sz w:val="28"/>
          <w:szCs w:val="28"/>
          <w:rtl w:val="0"/>
        </w:rPr>
        <w:t xml:space="preserve">metabolic</w:t>
      </w:r>
      <w:r w:rsidDel="00000000" w:rsidR="00000000" w:rsidRPr="00000000">
        <w:rPr>
          <w:sz w:val="28"/>
          <w:szCs w:val="28"/>
          <w:rtl w:val="0"/>
        </w:rPr>
        <w:t xml:space="preserve"> </w:t>
      </w:r>
      <w:r w:rsidDel="00000000" w:rsidR="00000000" w:rsidRPr="00000000">
        <w:rPr>
          <w:b w:val="1"/>
          <w:sz w:val="28"/>
          <w:szCs w:val="28"/>
          <w:rtl w:val="0"/>
        </w:rPr>
        <w:t xml:space="preserve">disturbances</w:t>
      </w:r>
      <w:r w:rsidDel="00000000" w:rsidR="00000000" w:rsidRPr="00000000">
        <w:rPr>
          <w:sz w:val="28"/>
          <w:szCs w:val="28"/>
          <w:rtl w:val="0"/>
        </w:rPr>
        <w:t xml:space="preserve"> and even </w:t>
      </w:r>
      <w:r w:rsidDel="00000000" w:rsidR="00000000" w:rsidRPr="00000000">
        <w:rPr>
          <w:b w:val="1"/>
          <w:sz w:val="28"/>
          <w:szCs w:val="28"/>
          <w:rtl w:val="0"/>
        </w:rPr>
        <w:t xml:space="preserve">death</w:t>
      </w:r>
      <w:r w:rsidDel="00000000" w:rsidR="00000000" w:rsidRPr="00000000">
        <w:rPr>
          <w:sz w:val="28"/>
          <w:szCs w:val="28"/>
          <w:rtl w:val="0"/>
        </w:rPr>
        <w:t xml:space="preserve"> </w:t>
      </w:r>
    </w:p>
    <w:p w:rsidR="00000000" w:rsidDel="00000000" w:rsidP="00000000" w:rsidRDefault="00000000" w:rsidRPr="00000000" w14:paraId="0000009E">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9F">
      <w:pPr>
        <w:spacing w:after="0" w:line="240" w:lineRule="auto"/>
        <w:contextualSpacing w:val="0"/>
        <w:jc w:val="both"/>
        <w:rPr>
          <w:b w:val="1"/>
          <w:color w:val="ff0000"/>
          <w:sz w:val="28"/>
          <w:szCs w:val="28"/>
        </w:rPr>
      </w:pPr>
      <w:r w:rsidDel="00000000" w:rsidR="00000000" w:rsidRPr="00000000">
        <w:rPr>
          <w:b w:val="1"/>
          <w:color w:val="ff0000"/>
          <w:sz w:val="28"/>
          <w:szCs w:val="28"/>
          <w:rtl w:val="0"/>
        </w:rPr>
        <w:t xml:space="preserve">Treatment</w:t>
      </w:r>
    </w:p>
    <w:p w:rsidR="00000000" w:rsidDel="00000000" w:rsidP="00000000" w:rsidRDefault="00000000" w:rsidRPr="00000000" w14:paraId="000000A0">
      <w:pPr>
        <w:spacing w:after="0" w:line="240" w:lineRule="auto"/>
        <w:contextualSpacing w:val="0"/>
        <w:jc w:val="both"/>
        <w:rPr>
          <w:sz w:val="28"/>
          <w:szCs w:val="28"/>
        </w:rPr>
      </w:pPr>
      <w:r w:rsidDel="00000000" w:rsidR="00000000" w:rsidRPr="00000000">
        <w:rPr>
          <w:sz w:val="28"/>
          <w:szCs w:val="28"/>
          <w:rtl w:val="0"/>
        </w:rPr>
        <w:t xml:space="preserve">1-Uncomplicated viral GE requires no specific treatment except attention to fluid and electrolyte replacement </w:t>
      </w:r>
      <w:r w:rsidDel="00000000" w:rsidR="00000000" w:rsidRPr="00000000">
        <w:rPr>
          <w:sz w:val="28"/>
          <w:szCs w:val="28"/>
          <w:vertAlign w:val="superscript"/>
          <w:rtl w:val="0"/>
        </w:rPr>
        <w:t xml:space="preserve">(3)</w:t>
      </w:r>
      <w:r w:rsidDel="00000000" w:rsidR="00000000" w:rsidRPr="00000000">
        <w:rPr>
          <w:sz w:val="28"/>
          <w:szCs w:val="28"/>
          <w:rtl w:val="0"/>
        </w:rPr>
        <w:t xml:space="preserve"> Most of these episodes are self-limited </w:t>
      </w:r>
    </w:p>
    <w:p w:rsidR="00000000" w:rsidDel="00000000" w:rsidP="00000000" w:rsidRDefault="00000000" w:rsidRPr="00000000" w14:paraId="000000A1">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A2">
      <w:pPr>
        <w:spacing w:after="0" w:line="240" w:lineRule="auto"/>
        <w:contextualSpacing w:val="0"/>
        <w:jc w:val="both"/>
        <w:rPr>
          <w:sz w:val="28"/>
          <w:szCs w:val="28"/>
        </w:rPr>
      </w:pPr>
      <w:r w:rsidDel="00000000" w:rsidR="00000000" w:rsidRPr="00000000">
        <w:rPr>
          <w:sz w:val="28"/>
          <w:szCs w:val="28"/>
          <w:rtl w:val="0"/>
        </w:rPr>
        <w:t xml:space="preserve">2-There is </w:t>
      </w:r>
      <w:r w:rsidDel="00000000" w:rsidR="00000000" w:rsidRPr="00000000">
        <w:rPr>
          <w:b w:val="1"/>
          <w:sz w:val="28"/>
          <w:szCs w:val="28"/>
          <w:rtl w:val="0"/>
        </w:rPr>
        <w:t xml:space="preserve">no role for antiemetic or antidiarrheal</w:t>
      </w:r>
      <w:r w:rsidDel="00000000" w:rsidR="00000000" w:rsidRPr="00000000">
        <w:rPr>
          <w:sz w:val="28"/>
          <w:szCs w:val="28"/>
          <w:rtl w:val="0"/>
        </w:rPr>
        <w:t xml:space="preserve"> in GE.</w:t>
      </w:r>
    </w:p>
    <w:p w:rsidR="00000000" w:rsidDel="00000000" w:rsidP="00000000" w:rsidRDefault="00000000" w:rsidRPr="00000000" w14:paraId="000000A3">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A4">
      <w:pPr>
        <w:spacing w:after="0" w:line="240" w:lineRule="auto"/>
        <w:contextualSpacing w:val="0"/>
        <w:jc w:val="both"/>
        <w:rPr>
          <w:sz w:val="28"/>
          <w:szCs w:val="28"/>
        </w:rPr>
      </w:pPr>
      <w:r w:rsidDel="00000000" w:rsidR="00000000" w:rsidRPr="00000000">
        <w:rPr>
          <w:sz w:val="28"/>
          <w:szCs w:val="28"/>
          <w:rtl w:val="0"/>
        </w:rPr>
        <w:t xml:space="preserve">3-</w:t>
      </w:r>
      <w:r w:rsidDel="00000000" w:rsidR="00000000" w:rsidRPr="00000000">
        <w:rPr>
          <w:b w:val="1"/>
          <w:sz w:val="28"/>
          <w:szCs w:val="28"/>
          <w:rtl w:val="0"/>
        </w:rPr>
        <w:t xml:space="preserve">Antibiotics are rarely indicated</w:t>
      </w:r>
      <w:r w:rsidDel="00000000" w:rsidR="00000000" w:rsidRPr="00000000">
        <w:rPr>
          <w:sz w:val="28"/>
          <w:szCs w:val="28"/>
          <w:rtl w:val="0"/>
        </w:rPr>
        <w:t xml:space="preserve"> except for specific infections such as invasive salmonellosis, cholera , amebiasis or giardiasis </w:t>
      </w:r>
    </w:p>
    <w:p w:rsidR="00000000" w:rsidDel="00000000" w:rsidP="00000000" w:rsidRDefault="00000000" w:rsidRPr="00000000" w14:paraId="000000A5">
      <w:pPr>
        <w:spacing w:after="0" w:line="240" w:lineRule="auto"/>
        <w:contextualSpacing w:val="0"/>
        <w:jc w:val="both"/>
        <w:rPr>
          <w:sz w:val="28"/>
          <w:szCs w:val="28"/>
        </w:rPr>
      </w:pPr>
      <w:r w:rsidDel="00000000" w:rsidR="00000000" w:rsidRPr="00000000">
        <w:rPr>
          <w:sz w:val="28"/>
          <w:szCs w:val="28"/>
          <w:rtl w:val="0"/>
        </w:rPr>
        <w:br w:type="textWrapping"/>
        <w:t xml:space="preserve">4-The </w:t>
      </w:r>
      <w:r w:rsidDel="00000000" w:rsidR="00000000" w:rsidRPr="00000000">
        <w:rPr>
          <w:b w:val="1"/>
          <w:sz w:val="28"/>
          <w:szCs w:val="28"/>
          <w:rtl w:val="0"/>
        </w:rPr>
        <w:t xml:space="preserve">key management of GE is rehydration</w:t>
      </w:r>
      <w:r w:rsidDel="00000000" w:rsidR="00000000" w:rsidRPr="00000000">
        <w:rPr>
          <w:sz w:val="28"/>
          <w:szCs w:val="28"/>
          <w:rtl w:val="0"/>
        </w:rPr>
        <w:t xml:space="preserve"> with correction of fluid and electrolyte imbalance </w:t>
      </w:r>
      <w:r w:rsidDel="00000000" w:rsidR="00000000" w:rsidRPr="00000000">
        <w:rPr>
          <w:sz w:val="28"/>
          <w:szCs w:val="28"/>
          <w:vertAlign w:val="superscript"/>
          <w:rtl w:val="0"/>
        </w:rPr>
        <w:t xml:space="preserve">(1)</w:t>
      </w:r>
      <w:r w:rsidDel="00000000" w:rsidR="00000000" w:rsidRPr="00000000">
        <w:rPr>
          <w:sz w:val="28"/>
          <w:szCs w:val="28"/>
          <w:rtl w:val="0"/>
        </w:rPr>
        <w:t xml:space="preserve">.</w:t>
      </w:r>
    </w:p>
    <w:p w:rsidR="00000000" w:rsidDel="00000000" w:rsidP="00000000" w:rsidRDefault="00000000" w:rsidRPr="00000000" w14:paraId="000000A6">
      <w:pPr>
        <w:tabs>
          <w:tab w:val="right" w:pos="426"/>
        </w:tabs>
        <w:spacing w:after="0" w:line="240" w:lineRule="auto"/>
        <w:ind w:left="567"/>
        <w:contextualSpacing w:val="0"/>
        <w:jc w:val="both"/>
        <w:rPr>
          <w:sz w:val="28"/>
          <w:szCs w:val="28"/>
        </w:rPr>
      </w:pPr>
      <w:r w:rsidDel="00000000" w:rsidR="00000000" w:rsidRPr="00000000">
        <w:rPr>
          <w:rtl w:val="0"/>
        </w:rPr>
      </w:r>
    </w:p>
    <w:p w:rsidR="00000000" w:rsidDel="00000000" w:rsidP="00000000" w:rsidRDefault="00000000" w:rsidRPr="00000000" w14:paraId="000000A7">
      <w:pPr>
        <w:tabs>
          <w:tab w:val="right" w:pos="426"/>
        </w:tabs>
        <w:spacing w:after="0" w:line="240" w:lineRule="auto"/>
        <w:ind w:left="567"/>
        <w:contextualSpacing w:val="0"/>
        <w:jc w:val="both"/>
        <w:rPr>
          <w:sz w:val="28"/>
          <w:szCs w:val="28"/>
        </w:rPr>
      </w:pPr>
      <w:r w:rsidDel="00000000" w:rsidR="00000000" w:rsidRPr="00000000">
        <w:rPr>
          <w:sz w:val="28"/>
          <w:szCs w:val="28"/>
          <w:rtl w:val="0"/>
        </w:rPr>
        <w:t xml:space="preserve">A-Unless the child has persistent vomiting,oral fluid is the best means for rehydration, smaller more frequent sips may be better tolerated and should be encouraged </w:t>
      </w:r>
      <w:r w:rsidDel="00000000" w:rsidR="00000000" w:rsidRPr="00000000">
        <w:rPr>
          <w:sz w:val="28"/>
          <w:szCs w:val="28"/>
          <w:vertAlign w:val="superscript"/>
          <w:rtl w:val="0"/>
        </w:rPr>
        <w:t xml:space="preserve">(1)</w:t>
      </w:r>
      <w:r w:rsidDel="00000000" w:rsidR="00000000" w:rsidRPr="00000000">
        <w:rPr>
          <w:sz w:val="28"/>
          <w:szCs w:val="28"/>
          <w:rtl w:val="0"/>
        </w:rPr>
        <w:t xml:space="preserve">.</w:t>
      </w:r>
    </w:p>
    <w:p w:rsidR="00000000" w:rsidDel="00000000" w:rsidP="00000000" w:rsidRDefault="00000000" w:rsidRPr="00000000" w14:paraId="000000A8">
      <w:pPr>
        <w:tabs>
          <w:tab w:val="right" w:pos="426"/>
        </w:tabs>
        <w:spacing w:after="0" w:line="240" w:lineRule="auto"/>
        <w:ind w:left="567"/>
        <w:contextualSpacing w:val="0"/>
        <w:jc w:val="both"/>
        <w:rPr>
          <w:sz w:val="28"/>
          <w:szCs w:val="28"/>
        </w:rPr>
      </w:pPr>
      <w:r w:rsidDel="00000000" w:rsidR="00000000" w:rsidRPr="00000000">
        <w:rPr>
          <w:rtl w:val="0"/>
        </w:rPr>
      </w:r>
    </w:p>
    <w:p w:rsidR="00000000" w:rsidDel="00000000" w:rsidP="00000000" w:rsidRDefault="00000000" w:rsidRPr="00000000" w14:paraId="000000A9">
      <w:pPr>
        <w:tabs>
          <w:tab w:val="right" w:pos="426"/>
        </w:tabs>
        <w:spacing w:after="0" w:line="240" w:lineRule="auto"/>
        <w:ind w:left="567"/>
        <w:contextualSpacing w:val="0"/>
        <w:jc w:val="both"/>
        <w:rPr>
          <w:sz w:val="28"/>
          <w:szCs w:val="28"/>
        </w:rPr>
      </w:pPr>
      <w:r w:rsidDel="00000000" w:rsidR="00000000" w:rsidRPr="00000000">
        <w:rPr>
          <w:sz w:val="28"/>
          <w:szCs w:val="28"/>
          <w:rtl w:val="0"/>
        </w:rPr>
        <w:t xml:space="preserve">B-</w:t>
      </w:r>
      <w:r w:rsidDel="00000000" w:rsidR="00000000" w:rsidRPr="00000000">
        <w:rPr>
          <w:b w:val="1"/>
          <w:sz w:val="28"/>
          <w:szCs w:val="28"/>
          <w:rtl w:val="0"/>
        </w:rPr>
        <w:t xml:space="preserve">Mild Dehydration</w:t>
      </w:r>
      <w:r w:rsidDel="00000000" w:rsidR="00000000" w:rsidRPr="00000000">
        <w:rPr>
          <w:sz w:val="28"/>
          <w:szCs w:val="28"/>
          <w:rtl w:val="0"/>
        </w:rPr>
        <w:t xml:space="preserve">: ORS are used</w:t>
      </w:r>
    </w:p>
    <w:p w:rsidR="00000000" w:rsidDel="00000000" w:rsidP="00000000" w:rsidRDefault="00000000" w:rsidRPr="00000000" w14:paraId="000000AA">
      <w:pPr>
        <w:tabs>
          <w:tab w:val="right" w:pos="426"/>
        </w:tabs>
        <w:spacing w:after="0" w:line="240" w:lineRule="auto"/>
        <w:ind w:left="567"/>
        <w:contextualSpacing w:val="0"/>
        <w:jc w:val="both"/>
        <w:rPr>
          <w:sz w:val="28"/>
          <w:szCs w:val="28"/>
        </w:rPr>
      </w:pPr>
      <w:r w:rsidDel="00000000" w:rsidR="00000000" w:rsidRPr="00000000">
        <w:rPr>
          <w:rtl w:val="0"/>
        </w:rPr>
      </w:r>
    </w:p>
    <w:p w:rsidR="00000000" w:rsidDel="00000000" w:rsidP="00000000" w:rsidRDefault="00000000" w:rsidRPr="00000000" w14:paraId="000000AB">
      <w:pPr>
        <w:tabs>
          <w:tab w:val="right" w:pos="426"/>
        </w:tabs>
        <w:spacing w:after="0" w:line="240" w:lineRule="auto"/>
        <w:ind w:left="567"/>
        <w:contextualSpacing w:val="0"/>
        <w:jc w:val="both"/>
        <w:rPr>
          <w:sz w:val="28"/>
          <w:szCs w:val="28"/>
        </w:rPr>
      </w:pPr>
      <w:r w:rsidDel="00000000" w:rsidR="00000000" w:rsidRPr="00000000">
        <w:rPr>
          <w:sz w:val="28"/>
          <w:szCs w:val="28"/>
          <w:rtl w:val="0"/>
        </w:rPr>
        <w:t xml:space="preserve">C-</w:t>
      </w:r>
      <w:r w:rsidDel="00000000" w:rsidR="00000000" w:rsidRPr="00000000">
        <w:rPr>
          <w:b w:val="1"/>
          <w:sz w:val="28"/>
          <w:szCs w:val="28"/>
          <w:rtl w:val="0"/>
        </w:rPr>
        <w:t xml:space="preserve">Moderate dehydration:</w:t>
      </w:r>
      <w:r w:rsidDel="00000000" w:rsidR="00000000" w:rsidRPr="00000000">
        <w:rPr>
          <w:sz w:val="28"/>
          <w:szCs w:val="28"/>
          <w:rtl w:val="0"/>
        </w:rPr>
        <w:t xml:space="preserve">  Oral rehydration is still indicated if tolerated. </w:t>
      </w:r>
    </w:p>
    <w:p w:rsidR="00000000" w:rsidDel="00000000" w:rsidP="00000000" w:rsidRDefault="00000000" w:rsidRPr="00000000" w14:paraId="000000AC">
      <w:pPr>
        <w:tabs>
          <w:tab w:val="right" w:pos="426"/>
        </w:tabs>
        <w:spacing w:after="0" w:line="240" w:lineRule="auto"/>
        <w:ind w:left="567"/>
        <w:contextualSpacing w:val="0"/>
        <w:jc w:val="both"/>
        <w:rPr>
          <w:sz w:val="28"/>
          <w:szCs w:val="28"/>
        </w:rPr>
      </w:pPr>
      <w:r w:rsidDel="00000000" w:rsidR="00000000" w:rsidRPr="00000000">
        <w:rPr>
          <w:sz w:val="28"/>
          <w:szCs w:val="28"/>
          <w:rtl w:val="0"/>
        </w:rPr>
        <w:t xml:space="preserve">D-</w:t>
      </w:r>
      <w:r w:rsidDel="00000000" w:rsidR="00000000" w:rsidRPr="00000000">
        <w:rPr>
          <w:b w:val="1"/>
          <w:sz w:val="28"/>
          <w:szCs w:val="28"/>
          <w:rtl w:val="0"/>
        </w:rPr>
        <w:t xml:space="preserve">I.V fluid</w:t>
      </w:r>
      <w:r w:rsidDel="00000000" w:rsidR="00000000" w:rsidRPr="00000000">
        <w:rPr>
          <w:sz w:val="28"/>
          <w:szCs w:val="28"/>
          <w:rtl w:val="0"/>
        </w:rPr>
        <w:t xml:space="preserve"> should be reserved for those </w:t>
      </w:r>
      <w:r w:rsidDel="00000000" w:rsidR="00000000" w:rsidRPr="00000000">
        <w:rPr>
          <w:b w:val="1"/>
          <w:sz w:val="28"/>
          <w:szCs w:val="28"/>
          <w:rtl w:val="0"/>
        </w:rPr>
        <w:t xml:space="preserve">with vomiting or severe dehydration</w:t>
      </w:r>
      <w:r w:rsidDel="00000000" w:rsidR="00000000" w:rsidRPr="00000000">
        <w:rPr>
          <w:sz w:val="28"/>
          <w:szCs w:val="28"/>
          <w:rtl w:val="0"/>
        </w:rPr>
        <w:t xml:space="preserve">.</w:t>
      </w:r>
    </w:p>
    <w:p w:rsidR="00000000" w:rsidDel="00000000" w:rsidP="00000000" w:rsidRDefault="00000000" w:rsidRPr="00000000" w14:paraId="000000AD">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AE">
      <w:pPr>
        <w:spacing w:after="0" w:line="240" w:lineRule="auto"/>
        <w:contextualSpacing w:val="0"/>
        <w:jc w:val="both"/>
        <w:rPr>
          <w:sz w:val="28"/>
          <w:szCs w:val="28"/>
        </w:rPr>
      </w:pPr>
      <w:r w:rsidDel="00000000" w:rsidR="00000000" w:rsidRPr="00000000">
        <w:rPr>
          <w:sz w:val="28"/>
          <w:szCs w:val="28"/>
          <w:rtl w:val="0"/>
        </w:rPr>
        <w:t xml:space="preserve">5-</w:t>
      </w:r>
      <w:r w:rsidDel="00000000" w:rsidR="00000000" w:rsidRPr="00000000">
        <w:rPr>
          <w:b w:val="1"/>
          <w:sz w:val="28"/>
          <w:szCs w:val="28"/>
          <w:rtl w:val="0"/>
        </w:rPr>
        <w:t xml:space="preserve">Zinc supplementation</w:t>
      </w:r>
      <w:r w:rsidDel="00000000" w:rsidR="00000000" w:rsidRPr="00000000">
        <w:rPr>
          <w:sz w:val="28"/>
          <w:szCs w:val="28"/>
          <w:rtl w:val="0"/>
        </w:rPr>
        <w:t xml:space="preserve"> (10–20 mg for 10–14 days) has been recommended by the WHO for the treatment and prevention of diarrheal disease in children in developing countries </w:t>
      </w:r>
    </w:p>
    <w:p w:rsidR="00000000" w:rsidDel="00000000" w:rsidP="00000000" w:rsidRDefault="00000000" w:rsidRPr="00000000" w14:paraId="000000AF">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B0">
      <w:pPr>
        <w:spacing w:after="0" w:line="240" w:lineRule="auto"/>
        <w:contextualSpacing w:val="0"/>
        <w:jc w:val="both"/>
        <w:rPr>
          <w:sz w:val="28"/>
          <w:szCs w:val="28"/>
        </w:rPr>
      </w:pPr>
      <w:bookmarkStart w:colFirst="0" w:colLast="0" w:name="_3dy6vkm" w:id="6"/>
      <w:bookmarkEnd w:id="6"/>
      <w:r w:rsidDel="00000000" w:rsidR="00000000" w:rsidRPr="00000000">
        <w:rPr>
          <w:sz w:val="28"/>
          <w:szCs w:val="28"/>
          <w:rtl w:val="0"/>
        </w:rPr>
        <w:t xml:space="preserve">6-</w:t>
      </w:r>
      <w:r w:rsidDel="00000000" w:rsidR="00000000" w:rsidRPr="00000000">
        <w:rPr>
          <w:b w:val="1"/>
          <w:sz w:val="28"/>
          <w:szCs w:val="28"/>
          <w:rtl w:val="0"/>
        </w:rPr>
        <w:t xml:space="preserve">Continuation of oral feeding</w:t>
      </w:r>
      <w:r w:rsidDel="00000000" w:rsidR="00000000" w:rsidRPr="00000000">
        <w:rPr>
          <w:sz w:val="28"/>
          <w:szCs w:val="28"/>
          <w:rtl w:val="0"/>
        </w:rPr>
        <w:t xml:space="preserve">, despite diarrheal episodes, decreases the duration of illness; and improves nutritional status</w:t>
      </w:r>
    </w:p>
    <w:p w:rsidR="00000000" w:rsidDel="00000000" w:rsidP="00000000" w:rsidRDefault="00000000" w:rsidRPr="00000000" w14:paraId="000000B1">
      <w:pPr>
        <w:spacing w:after="0" w:line="240" w:lineRule="auto"/>
        <w:contextualSpacing w:val="0"/>
        <w:jc w:val="both"/>
        <w:rPr>
          <w:b w:val="1"/>
          <w:color w:val="0070c0"/>
          <w:sz w:val="28"/>
          <w:szCs w:val="28"/>
        </w:rPr>
      </w:pPr>
      <w:r w:rsidDel="00000000" w:rsidR="00000000" w:rsidRPr="00000000">
        <w:rPr>
          <w:rtl w:val="0"/>
        </w:rPr>
      </w:r>
    </w:p>
    <w:p w:rsidR="00000000" w:rsidDel="00000000" w:rsidP="00000000" w:rsidRDefault="00000000" w:rsidRPr="00000000" w14:paraId="000000B2">
      <w:pPr>
        <w:spacing w:after="0"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B3">
      <w:pP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r>
    </w:p>
    <w:sectPr>
      <w:pgSz w:h="15840" w:w="12240"/>
      <w:pgMar w:bottom="9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4F2D"/>
    <w:pPr>
      <w:bidi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A4F2D"/>
    <w:pPr>
      <w:ind w:left="720"/>
      <w:contextualSpacing w:val="1"/>
    </w:pPr>
  </w:style>
  <w:style w:type="paragraph" w:styleId="BalloonText">
    <w:name w:val="Balloon Text"/>
    <w:basedOn w:val="Normal"/>
    <w:link w:val="BalloonTextChar"/>
    <w:uiPriority w:val="99"/>
    <w:semiHidden w:val="1"/>
    <w:unhideWhenUsed w:val="1"/>
    <w:rsid w:val="00BA4F2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A4F2D"/>
    <w:rPr>
      <w:rFonts w:ascii="Tahoma" w:cs="Tahoma" w:hAnsi="Tahoma"/>
      <w:sz w:val="16"/>
      <w:szCs w:val="16"/>
    </w:rPr>
  </w:style>
  <w:style w:type="table" w:styleId="TableGrid">
    <w:name w:val="Table Grid"/>
    <w:basedOn w:val="TableNormal"/>
    <w:uiPriority w:val="59"/>
    <w:rsid w:val="00BA4F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